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A0B" w14:textId="2392EF2D" w:rsidR="00D64580" w:rsidRDefault="00E60116">
      <w:pPr>
        <w:tabs>
          <w:tab w:val="center" w:pos="4536"/>
          <w:tab w:val="right" w:pos="7938"/>
          <w:tab w:val="right" w:pos="9639"/>
        </w:tabs>
        <w:spacing w:after="0"/>
        <w:ind w:right="2"/>
        <w:rPr>
          <w:rFonts w:ascii="Arial" w:hAnsi="Arial" w:cs="Arial"/>
          <w:b/>
          <w:bCs/>
          <w:sz w:val="28"/>
        </w:rPr>
      </w:pPr>
      <w:bookmarkStart w:id="0" w:name="_Ref462675860"/>
      <w:r>
        <w:rPr>
          <w:rFonts w:ascii="Arial" w:hAnsi="Arial" w:cs="Arial"/>
          <w:b/>
          <w:bCs/>
          <w:sz w:val="28"/>
        </w:rPr>
        <w:t>3GPP TSG RAN WG1 #116</w:t>
      </w:r>
      <w:r>
        <w:rPr>
          <w:rFonts w:ascii="Arial" w:hAnsi="Arial" w:cs="Arial"/>
          <w:b/>
          <w:bCs/>
          <w:sz w:val="28"/>
        </w:rPr>
        <w:tab/>
      </w:r>
      <w:r>
        <w:rPr>
          <w:rFonts w:ascii="Arial" w:hAnsi="Arial" w:cs="Arial"/>
          <w:b/>
          <w:bCs/>
          <w:sz w:val="28"/>
        </w:rPr>
        <w:tab/>
        <w:t xml:space="preserve">    </w:t>
      </w:r>
      <w:r>
        <w:rPr>
          <w:rFonts w:ascii="Arial" w:hAnsi="Arial" w:cs="Arial"/>
          <w:b/>
          <w:bCs/>
          <w:sz w:val="28"/>
        </w:rPr>
        <w:tab/>
        <w:t xml:space="preserve"> </w:t>
      </w:r>
      <w:r w:rsidRPr="0092095F">
        <w:rPr>
          <w:rFonts w:ascii="Arial" w:hAnsi="Arial" w:cs="Arial"/>
          <w:b/>
          <w:bCs/>
          <w:sz w:val="28"/>
        </w:rPr>
        <w:t>R1-</w:t>
      </w:r>
      <w:r w:rsidR="0092095F" w:rsidRPr="0092095F">
        <w:rPr>
          <w:rFonts w:ascii="Arial" w:hAnsi="Arial" w:cs="Arial"/>
          <w:b/>
          <w:bCs/>
          <w:sz w:val="28"/>
        </w:rPr>
        <w:t xml:space="preserve"> </w:t>
      </w:r>
      <w:r w:rsidR="0092095F" w:rsidRPr="0092095F">
        <w:rPr>
          <w:rFonts w:ascii="Arial" w:hAnsi="Arial" w:cs="Arial"/>
          <w:b/>
          <w:bCs/>
          <w:sz w:val="28"/>
        </w:rPr>
        <w:t>2401555</w:t>
      </w:r>
    </w:p>
    <w:p w14:paraId="34E54713" w14:textId="77777777" w:rsidR="00D64580" w:rsidRDefault="00E60116">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5AE48023" w14:textId="77777777" w:rsidR="00D64580" w:rsidRDefault="00E60116">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7.1</w:t>
      </w:r>
    </w:p>
    <w:p w14:paraId="0B14AF8F" w14:textId="77777777" w:rsidR="00D64580" w:rsidRDefault="00E6011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(Qualcomm)</w:t>
      </w:r>
    </w:p>
    <w:p w14:paraId="339FC98E" w14:textId="77777777" w:rsidR="00D64580" w:rsidRDefault="00E60116">
      <w:pPr>
        <w:ind w:left="1988" w:hanging="1988"/>
        <w:jc w:val="both"/>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Moderator summary #1 on </w:t>
      </w:r>
      <w:r>
        <w:rPr>
          <w:rFonts w:ascii="Arial" w:hAnsi="Arial"/>
          <w:color w:val="000000" w:themeColor="text1"/>
          <w:sz w:val="24"/>
          <w:szCs w:val="24"/>
        </w:rPr>
        <w:t>clarification on CSI dropping with UCI multiplexing on PUSCH</w:t>
      </w:r>
    </w:p>
    <w:p w14:paraId="140426CD" w14:textId="77777777" w:rsidR="00D64580" w:rsidRDefault="00E60116">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14:paraId="7E51549F" w14:textId="77777777" w:rsidR="00D64580" w:rsidRDefault="00E60116">
      <w:pPr>
        <w:pStyle w:val="Heading1"/>
        <w:jc w:val="both"/>
      </w:pPr>
      <w:bookmarkStart w:id="3" w:name="_Ref465963108"/>
      <w:r>
        <w:t>Introduction</w:t>
      </w:r>
      <w:bookmarkEnd w:id="0"/>
      <w:bookmarkEnd w:id="3"/>
    </w:p>
    <w:p w14:paraId="112842EA" w14:textId="77777777" w:rsidR="00D64580" w:rsidRDefault="00E60116">
      <w:pPr>
        <w:jc w:val="both"/>
      </w:pPr>
      <w:r>
        <w:t>In this contribution, we clarify UCI dropping in case UCI is multiplexed on PUSCH</w:t>
      </w:r>
      <w:r>
        <w:rPr>
          <w:rFonts w:cs="Times"/>
        </w:rPr>
        <w:t>.</w:t>
      </w:r>
    </w:p>
    <w:p w14:paraId="509BB4E4" w14:textId="77777777" w:rsidR="00D64580" w:rsidRDefault="00E60116">
      <w:pPr>
        <w:pStyle w:val="Heading1"/>
        <w:rPr>
          <w:lang w:eastAsia="zh-CN"/>
        </w:rPr>
      </w:pPr>
      <w:bookmarkStart w:id="4" w:name="_Ref471731770"/>
      <w:bookmarkStart w:id="5" w:name="_Ref525738522"/>
      <w:bookmarkStart w:id="6" w:name="_Ref462669569"/>
      <w:r>
        <w:t>UCI dropping in case UCI is multiplexed on PUSCH</w:t>
      </w:r>
    </w:p>
    <w:p w14:paraId="00777D47" w14:textId="77777777" w:rsidR="00D64580" w:rsidRDefault="00E60116">
      <w:pPr>
        <w:rPr>
          <w:lang w:val="en-GB"/>
        </w:rPr>
      </w:pPr>
      <w:bookmarkStart w:id="7" w:name="_Ref102041626"/>
      <w:r>
        <w:rPr>
          <w:lang w:val="en-GB"/>
        </w:rPr>
        <w:t xml:space="preserve">The issue of UCI dropping or not when UCI is multiplexed on PUSCH was raised in RAN1 115. It was discussed but without conclusion. </w:t>
      </w:r>
    </w:p>
    <w:p w14:paraId="030DB63B" w14:textId="77777777" w:rsidR="00D64580" w:rsidRDefault="00E60116">
      <w:pPr>
        <w:rPr>
          <w:lang w:val="en-GB"/>
        </w:rPr>
      </w:pP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and </w:t>
      </w:r>
      <w:r>
        <w:rPr>
          <w:lang w:val="en-GB"/>
        </w:rPr>
        <w:fldChar w:fldCharType="begin"/>
      </w:r>
      <w:r>
        <w:rPr>
          <w:lang w:val="en-GB"/>
        </w:rPr>
        <w:instrText xml:space="preserve"> REF _Ref159608664 \r \h </w:instrText>
      </w:r>
      <w:r>
        <w:rPr>
          <w:lang w:val="en-GB"/>
        </w:rPr>
      </w:r>
      <w:r>
        <w:rPr>
          <w:lang w:val="en-GB"/>
        </w:rPr>
        <w:fldChar w:fldCharType="separate"/>
      </w:r>
      <w:r>
        <w:rPr>
          <w:lang w:val="en-GB"/>
        </w:rPr>
        <w:t>[2]</w:t>
      </w:r>
      <w:r>
        <w:rPr>
          <w:lang w:val="en-GB"/>
        </w:rPr>
        <w:fldChar w:fldCharType="end"/>
      </w:r>
      <w:r>
        <w:rPr>
          <w:lang w:val="en-GB"/>
        </w:rPr>
        <w:t xml:space="preserve"> are submitted to this RAN1 meeting to continue the discussion. According to </w:t>
      </w: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and </w:t>
      </w:r>
      <w:r>
        <w:rPr>
          <w:lang w:val="en-GB"/>
        </w:rPr>
        <w:fldChar w:fldCharType="begin"/>
      </w:r>
      <w:r>
        <w:rPr>
          <w:lang w:val="en-GB"/>
        </w:rPr>
        <w:instrText xml:space="preserve"> REF _Ref159608664 \r \h </w:instrText>
      </w:r>
      <w:r>
        <w:rPr>
          <w:lang w:val="en-GB"/>
        </w:rPr>
      </w:r>
      <w:r>
        <w:rPr>
          <w:lang w:val="en-GB"/>
        </w:rPr>
        <w:fldChar w:fldCharType="separate"/>
      </w:r>
      <w:r>
        <w:rPr>
          <w:lang w:val="en-GB"/>
        </w:rPr>
        <w:t>[2]</w:t>
      </w:r>
      <w:r>
        <w:rPr>
          <w:lang w:val="en-GB"/>
        </w:rPr>
        <w:fldChar w:fldCharType="end"/>
      </w:r>
      <w:r>
        <w:rPr>
          <w:lang w:val="en-GB"/>
        </w:rPr>
        <w:t xml:space="preserve">, the following is the overall framework defined TS 38.213 for UCI multiplexing procedure. A UE first determine a PUCCH resource to transmit UCI (either with or without PUCCH multiplexing on PUCCH). Then, if that determined PUCCH resource overlaps with PUSCHs, the UE multiplexing UCI on PUSCH and not transmit the PUCCH; otherwise, the UE transmit the PUCCH. </w:t>
      </w:r>
    </w:p>
    <w:p w14:paraId="4014BA12" w14:textId="77777777" w:rsidR="00D64580" w:rsidRDefault="00E60116">
      <w:pPr>
        <w:rPr>
          <w:lang w:val="en-GB"/>
        </w:rPr>
      </w:pPr>
      <w:r>
        <w:rPr>
          <w:lang w:val="en-GB"/>
        </w:rPr>
        <w:t xml:space="preserve">It is clear that, if the determined PUCCH resource does not overlap with any PUSCH, when UE transmit the PUCCH, if the number of REs of the PUCCH resource is not enough to transmit all UCI bits, certain UCI dropping rules are defined in TS 38.213 Section 9.2.5.1 and 9.2.5.2. </w:t>
      </w:r>
    </w:p>
    <w:p w14:paraId="76331232" w14:textId="77777777" w:rsidR="00D64580" w:rsidRDefault="00E60116">
      <w:pPr>
        <w:rPr>
          <w:lang w:val="en-GB"/>
        </w:rPr>
      </w:pPr>
      <w:r>
        <w:rPr>
          <w:lang w:val="en-GB"/>
        </w:rPr>
        <w:t xml:space="preserve">The question is that, when the determined PUCCH resource overlaps with at least a PUSCH, and the UE would eventually transmit UCI multiplexing on PUSCH, if the number of REs of the determined PUCCH resource is not enough for all UCI bits, does UE drop UCI, although later UCI will be multiplexed on PUSCH? </w:t>
      </w:r>
    </w:p>
    <w:p w14:paraId="204E0EF6" w14:textId="77777777" w:rsidR="00D64580" w:rsidRDefault="00E60116">
      <w:pPr>
        <w:jc w:val="center"/>
        <w:rPr>
          <w:lang w:val="en-GB"/>
        </w:rPr>
      </w:pPr>
      <w:r>
        <w:rPr>
          <w:noProof/>
          <w:lang w:eastAsia="zh-CN"/>
        </w:rPr>
        <w:drawing>
          <wp:inline distT="0" distB="0" distL="0" distR="0" wp14:anchorId="5097D07F" wp14:editId="6B2667B5">
            <wp:extent cx="4768850" cy="1750060"/>
            <wp:effectExtent l="0" t="0" r="0" b="2540"/>
            <wp:docPr id="145112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21247"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84957" cy="1756564"/>
                    </a:xfrm>
                    <a:prstGeom prst="rect">
                      <a:avLst/>
                    </a:prstGeom>
                    <a:noFill/>
                    <a:ln>
                      <a:noFill/>
                    </a:ln>
                  </pic:spPr>
                </pic:pic>
              </a:graphicData>
            </a:graphic>
          </wp:inline>
        </w:drawing>
      </w:r>
    </w:p>
    <w:p w14:paraId="6DA0C483" w14:textId="77777777" w:rsidR="00D64580" w:rsidRDefault="00D64580">
      <w:pPr>
        <w:rPr>
          <w:rFonts w:ascii="Calibri" w:hAnsi="Calibri"/>
          <w:sz w:val="22"/>
          <w:szCs w:val="22"/>
        </w:rPr>
      </w:pPr>
    </w:p>
    <w:p w14:paraId="4B9FCAED" w14:textId="77777777" w:rsidR="00D64580" w:rsidRDefault="00E60116">
      <w:pPr>
        <w:rPr>
          <w:lang w:val="en-GB"/>
        </w:rPr>
      </w:pPr>
      <w:r>
        <w:rPr>
          <w:rFonts w:ascii="Calibri" w:hAnsi="Calibri"/>
          <w:sz w:val="22"/>
          <w:szCs w:val="22"/>
        </w:rPr>
        <w:t xml:space="preserve">  </w:t>
      </w:r>
      <w:r>
        <w:rPr>
          <w:lang w:val="en-GB"/>
        </w:rPr>
        <w:t xml:space="preserve"> </w:t>
      </w:r>
    </w:p>
    <w:p w14:paraId="4C38D152" w14:textId="77777777" w:rsidR="00D64580" w:rsidRDefault="00E60116">
      <w:pPr>
        <w:rPr>
          <w:rFonts w:eastAsia="Microsoft YaHei"/>
          <w:color w:val="000000"/>
        </w:rPr>
      </w:pPr>
      <w:r>
        <w:rPr>
          <w:rFonts w:eastAsia="Microsoft YaHei"/>
          <w:color w:val="000000"/>
        </w:rPr>
        <w:t xml:space="preserve">According to </w:t>
      </w: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w:t>
      </w:r>
      <w:r>
        <w:rPr>
          <w:rFonts w:eastAsia="Microsoft YaHei"/>
          <w:color w:val="000000"/>
        </w:rPr>
        <w:t xml:space="preserve">current specification TS 38.213 Section 9.2.5 should be interpreted as the following. </w:t>
      </w:r>
      <w:r>
        <w:t xml:space="preserve">According on the highlighted </w:t>
      </w:r>
      <w:r>
        <w:rPr>
          <w:highlight w:val="green"/>
        </w:rPr>
        <w:t>green</w:t>
      </w:r>
      <w:r>
        <w:t xml:space="preserve"> part, after a UE run the Pseudo code to decide the PUCCH resource for merged UCIs, the UE just goes directly to 9.3 to do UCI mux on PUSCH and does not enter 9.2.5.1 and 9.2.5.2. In order words, the Pseudo code only does PUCCH resource determination, not the actual UCI multiplexing. UCI is actually multiplexed on PUSCH, if the determined resources after the running the Pseudo code overlap with one or more PUSCH(s). </w:t>
      </w:r>
    </w:p>
    <w:p w14:paraId="3AC30DDB" w14:textId="77777777" w:rsidR="00D64580" w:rsidRDefault="00E60116">
      <w:pPr>
        <w:rPr>
          <w:rFonts w:eastAsia="Microsoft YaHei"/>
          <w:color w:val="000000"/>
        </w:rPr>
      </w:pPr>
      <w:r>
        <w:rPr>
          <w:rFonts w:eastAsia="Microsoft YaHei"/>
          <w:noProof/>
          <w:color w:val="000000"/>
          <w:lang w:eastAsia="zh-CN"/>
        </w:rPr>
        <w:lastRenderedPageBreak/>
        <mc:AlternateContent>
          <mc:Choice Requires="wps">
            <w:drawing>
              <wp:anchor distT="45720" distB="45720" distL="114300" distR="114300" simplePos="0" relativeHeight="251659264" behindDoc="0" locked="0" layoutInCell="1" allowOverlap="1" wp14:anchorId="3B658736" wp14:editId="4100F138">
                <wp:simplePos x="0" y="0"/>
                <wp:positionH relativeFrom="margin">
                  <wp:align>left</wp:align>
                </wp:positionH>
                <wp:positionV relativeFrom="paragraph">
                  <wp:posOffset>36830</wp:posOffset>
                </wp:positionV>
                <wp:extent cx="6330950" cy="3998595"/>
                <wp:effectExtent l="0" t="0" r="1270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3999054"/>
                        </a:xfrm>
                        <a:prstGeom prst="rect">
                          <a:avLst/>
                        </a:prstGeom>
                        <a:solidFill>
                          <a:srgbClr val="FFFFFF"/>
                        </a:solidFill>
                        <a:ln w="9525">
                          <a:solidFill>
                            <a:srgbClr val="000000"/>
                          </a:solidFill>
                          <a:miter lim="800000"/>
                        </a:ln>
                      </wps:spPr>
                      <wps:txbx>
                        <w:txbxContent>
                          <w:p w14:paraId="6D947860" w14:textId="77777777" w:rsidR="00D64580" w:rsidRDefault="00E60116">
                            <w:r>
                              <w:t xml:space="preserve">Set Q to the set of resources for transmission of corresponding PUCCHs in a single slot without repetitions </w:t>
                            </w:r>
                            <w:proofErr w:type="gramStart"/>
                            <w:r>
                              <w:t>where</w:t>
                            </w:r>
                            <w:proofErr w:type="gramEnd"/>
                          </w:p>
                          <w:p w14:paraId="73DAFAA0" w14:textId="77777777" w:rsidR="00D64580" w:rsidRDefault="00E60116">
                            <w:pPr>
                              <w:rPr>
                                <w:highlight w:val="green"/>
                              </w:rPr>
                            </w:pPr>
                            <w:r>
                              <w:t xml:space="preserve">                                          </w:t>
                            </w:r>
                            <w:r>
                              <w:rPr>
                                <w:color w:val="FF0000"/>
                              </w:rPr>
                              <w:t>***     Pseudo code to PUCCH resource merging in set Q is skipped     ***</w:t>
                            </w:r>
                          </w:p>
                          <w:p w14:paraId="32CDC0CA" w14:textId="77777777" w:rsidR="00D64580" w:rsidRDefault="00E60116">
                            <w:pPr>
                              <w:rPr>
                                <w:lang w:eastAsia="zh-CN"/>
                              </w:rPr>
                            </w:pPr>
                            <w:r>
                              <w:rPr>
                                <w:highlight w:val="green"/>
                              </w:rPr>
                              <w:t>For each PUCCH resource in the set Q that satisfies the aforementioned timing conditions, when applicable,</w:t>
                            </w:r>
                            <w:r>
                              <w:t xml:space="preserve"> </w:t>
                            </w:r>
                          </w:p>
                          <w:p w14:paraId="1A69D82E" w14:textId="77777777" w:rsidR="00D64580" w:rsidRDefault="00E60116">
                            <w:pPr>
                              <w:ind w:left="720"/>
                            </w:pPr>
                            <w:r>
                              <w:t xml:space="preserve">- the UE transmits a PUCCH using the PUCCH resource if the PUCCH resource does not overlap in time with a PUSCH transmission after multiplexing UCI following the procedures described in Clauses 9.2.5.1 and 9.2.5.2 </w:t>
                            </w:r>
                          </w:p>
                          <w:p w14:paraId="69972B89" w14:textId="77777777" w:rsidR="00D64580" w:rsidRDefault="00E60116">
                            <w:pPr>
                              <w:ind w:left="720"/>
                            </w:pPr>
                            <w:r>
                              <w:rPr>
                                <w:highlight w:val="green"/>
                              </w:rPr>
                              <w:t>-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r>
                              <w:t xml:space="preserve"> </w:t>
                            </w:r>
                          </w:p>
                          <w:p w14:paraId="676E03E7" w14:textId="77777777" w:rsidR="00D64580" w:rsidRDefault="00E60116">
                            <w:pPr>
                              <w:ind w:left="720"/>
                            </w:pPr>
                            <w:r>
                              <w:t>- the UE does not expect the resource to overlap with a second resource of a PUCCH transmission over multiple slots if the resource is obtained from a group of resources that do not overlap with the second resource.</w:t>
                            </w:r>
                          </w:p>
                          <w:p w14:paraId="0298ACA8" w14:textId="77777777" w:rsidR="00D64580" w:rsidRDefault="00E60116">
                            <w:r>
                              <w:rPr>
                                <w:highlight w:val="green"/>
                              </w:rPr>
                              <w:t>Clauses 9.2.5.1 and 9.2.5.2 assume the following</w:t>
                            </w:r>
                            <w:r>
                              <w:t xml:space="preserve"> </w:t>
                            </w:r>
                          </w:p>
                          <w:p w14:paraId="3624668C" w14:textId="77777777" w:rsidR="00D64580" w:rsidRDefault="00E60116">
                            <w:pPr>
                              <w:ind w:left="720"/>
                            </w:pPr>
                            <w:r>
                              <w:t xml:space="preserve">- resources for transmissions of UCI types, prior to multiplexing or dropping, overlap in a slot </w:t>
                            </w:r>
                          </w:p>
                          <w:p w14:paraId="2D7EE793" w14:textId="77777777" w:rsidR="00D64580" w:rsidRDefault="00E60116">
                            <w:pPr>
                              <w:ind w:left="720"/>
                            </w:pPr>
                            <w:r>
                              <w:t xml:space="preserve">- multiplexing conditions of corresponding UCI types in a single PUCCH are satisfied, and </w:t>
                            </w:r>
                          </w:p>
                          <w:p w14:paraId="7886AD4B" w14:textId="77777777" w:rsidR="00D64580" w:rsidRDefault="00E60116">
                            <w:pPr>
                              <w:ind w:left="720"/>
                            </w:pPr>
                            <w:r>
                              <w:rPr>
                                <w:highlight w:val="green"/>
                              </w:rPr>
                              <w:t>- the UE does not transmit any PUSCH time-overlapping with PUCCH in the slot.</w:t>
                            </w:r>
                          </w:p>
                          <w:p w14:paraId="61B30D9B" w14:textId="77777777" w:rsidR="00D64580" w:rsidRDefault="00D64580"/>
                        </w:txbxContent>
                      </wps:txbx>
                      <wps:bodyPr rot="0" vert="horz" wrap="square" lIns="91440" tIns="45720" rIns="91440" bIns="45720" anchor="t" anchorCtr="0">
                        <a:noAutofit/>
                      </wps:bodyPr>
                    </wps:wsp>
                  </a:graphicData>
                </a:graphic>
              </wp:anchor>
            </w:drawing>
          </mc:Choice>
          <mc:Fallback>
            <w:pict>
              <v:shapetype w14:anchorId="3B658736" id="_x0000_t202" coordsize="21600,21600" o:spt="202" path="m,l,21600r21600,l21600,xe">
                <v:stroke joinstyle="miter"/>
                <v:path gradientshapeok="t" o:connecttype="rect"/>
              </v:shapetype>
              <v:shape id="Text Box 2" o:spid="_x0000_s1026" type="#_x0000_t202" style="position:absolute;margin-left:0;margin-top:2.9pt;width:498.5pt;height:314.8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zyKAgIAAAgEAAAOAAAAZHJzL2Uyb0RvYy54bWysU9tu2zAMfR+wfxD0vti5dbURp+hSZBjQ&#10;XYBuH6DIcixMFjVKid19/SjFTbPbyzA9CKJIHZKHR6uboTPsqNBrsBWfTnLOlJVQa7uv+JfP21fX&#10;nPkgbC0MWFXxR+X5zfrli1XvSjWDFkytkBGI9WXvKt6G4Mos87JVnfATcMqSswHsRCAT91mNoif0&#10;zmSzPL/KesDaIUjlPd3enZx8nfCbRsnwsWm8CsxUnGoLace07+KerVei3KNwrZZjGeIfquiEtpT0&#10;DHUngmAH1L9BdVoieGjCREKXQdNoqVIP1M00/6Wbh1Y4lXohcrw70+T/H6z8cHxwn5CF4Q0MNMDU&#10;hHf3IL96ZmHTCrtXt4jQt0rUlHgaKct658vxaaTalz6C7Pr3UNOQxSFAAhoa7CIr1CcjdBrA45l0&#10;NQQm6fJqPs+LJbkk+eZFUeTLRcohyqfnDn14q6Bj8VBxpKkmeHG89yGWI8qnkJjNg9H1VhuTDNzv&#10;NgbZUZACtmmN6D+FGcv6ihfL2fLEwF8h8rT+BNHpQFI2uqv49WWQsSNhkaMTW2HYDVR3JG4H9SNR&#10;h3CSJn0lOrSA3znrSZYV998OAhVn5p0l+ovpYhF1nIzF8vWMDLz07C49wkqCqnjg7HTchKT9SIyF&#10;WxpToxOBz5WMtZLcEq/j14h6vrRT1PMHXv8AAAD//wMAUEsDBBQABgAIAAAAIQC50LnE3AAAAAYB&#10;AAAPAAAAZHJzL2Rvd25yZXYueG1sTI/BTsMwEETvSPyDtUhcUOtASdqEOBVCAtEbtAiubrJNIux1&#10;sN00/D3LCY6jGc28KdeTNWJEH3pHCq7nCQik2jU9tQredo+zFYgQNTXaOEIF3xhgXZ2flbpo3Ile&#10;cdzGVnAJhUIr6GIcCilD3aHVYe4GJPYOzlsdWfpWNl6fuNwaeZMkmbS6J17o9IAPHdaf26NVsLp9&#10;Hj/CZvHyXmcHk8er5fj05ZW6vJju70BEnOJfGH7xGR0qZtq7IzVBGAV8JCpIGZ/NPF+y3ivIFmkK&#10;sirlf/zqBwAA//8DAFBLAQItABQABgAIAAAAIQC2gziS/gAAAOEBAAATAAAAAAAAAAAAAAAAAAAA&#10;AABbQ29udGVudF9UeXBlc10ueG1sUEsBAi0AFAAGAAgAAAAhADj9If/WAAAAlAEAAAsAAAAAAAAA&#10;AAAAAAAALwEAAF9yZWxzLy5yZWxzUEsBAi0AFAAGAAgAAAAhAO4zPIoCAgAACAQAAA4AAAAAAAAA&#10;AAAAAAAALgIAAGRycy9lMm9Eb2MueG1sUEsBAi0AFAAGAAgAAAAhALnQucTcAAAABgEAAA8AAAAA&#10;AAAAAAAAAAAAXAQAAGRycy9kb3ducmV2LnhtbFBLBQYAAAAABAAEAPMAAABlBQAAAAA=&#10;">
                <v:textbox>
                  <w:txbxContent>
                    <w:p w14:paraId="6D947860" w14:textId="77777777" w:rsidR="00D64580" w:rsidRDefault="00E60116">
                      <w:r>
                        <w:t xml:space="preserve">Set Q to the set of resources for transmission of corresponding PUCCHs in a single slot without repetitions </w:t>
                      </w:r>
                      <w:proofErr w:type="gramStart"/>
                      <w:r>
                        <w:t>where</w:t>
                      </w:r>
                      <w:proofErr w:type="gramEnd"/>
                    </w:p>
                    <w:p w14:paraId="73DAFAA0" w14:textId="77777777" w:rsidR="00D64580" w:rsidRDefault="00E60116">
                      <w:pPr>
                        <w:rPr>
                          <w:highlight w:val="green"/>
                        </w:rPr>
                      </w:pPr>
                      <w:r>
                        <w:t xml:space="preserve">                                          </w:t>
                      </w:r>
                      <w:r>
                        <w:rPr>
                          <w:color w:val="FF0000"/>
                        </w:rPr>
                        <w:t>***     Pseudo code to PUCCH resource merging in set Q is skipped     ***</w:t>
                      </w:r>
                    </w:p>
                    <w:p w14:paraId="32CDC0CA" w14:textId="77777777" w:rsidR="00D64580" w:rsidRDefault="00E60116">
                      <w:pPr>
                        <w:rPr>
                          <w:lang w:eastAsia="zh-CN"/>
                        </w:rPr>
                      </w:pPr>
                      <w:r>
                        <w:rPr>
                          <w:highlight w:val="green"/>
                        </w:rPr>
                        <w:t>For each PUCCH resource in the set Q that satisfies the aforementioned timing conditions, when applicable,</w:t>
                      </w:r>
                      <w:r>
                        <w:t xml:space="preserve"> </w:t>
                      </w:r>
                    </w:p>
                    <w:p w14:paraId="1A69D82E" w14:textId="77777777" w:rsidR="00D64580" w:rsidRDefault="00E60116">
                      <w:pPr>
                        <w:ind w:left="720"/>
                      </w:pPr>
                      <w:r>
                        <w:t xml:space="preserve">- the UE transmits a PUCCH using the PUCCH resource if the PUCCH resource does not overlap in time with a PUSCH transmission after multiplexing UCI following the procedures described in Clauses 9.2.5.1 and 9.2.5.2 </w:t>
                      </w:r>
                    </w:p>
                    <w:p w14:paraId="69972B89" w14:textId="77777777" w:rsidR="00D64580" w:rsidRDefault="00E60116">
                      <w:pPr>
                        <w:ind w:left="720"/>
                      </w:pPr>
                      <w:r>
                        <w:rPr>
                          <w:highlight w:val="green"/>
                        </w:rPr>
                        <w:t>-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r>
                        <w:t xml:space="preserve"> </w:t>
                      </w:r>
                    </w:p>
                    <w:p w14:paraId="676E03E7" w14:textId="77777777" w:rsidR="00D64580" w:rsidRDefault="00E60116">
                      <w:pPr>
                        <w:ind w:left="720"/>
                      </w:pPr>
                      <w:r>
                        <w:t>- the UE does not expect the resource to overlap with a second resource of a PUCCH transmission over multiple slots if the resource is obtained from a group of resources that do not overlap with the second resource.</w:t>
                      </w:r>
                    </w:p>
                    <w:p w14:paraId="0298ACA8" w14:textId="77777777" w:rsidR="00D64580" w:rsidRDefault="00E60116">
                      <w:r>
                        <w:rPr>
                          <w:highlight w:val="green"/>
                        </w:rPr>
                        <w:t>Clauses 9.2.5.1 and 9.2.5.2 assume the following</w:t>
                      </w:r>
                      <w:r>
                        <w:t xml:space="preserve"> </w:t>
                      </w:r>
                    </w:p>
                    <w:p w14:paraId="3624668C" w14:textId="77777777" w:rsidR="00D64580" w:rsidRDefault="00E60116">
                      <w:pPr>
                        <w:ind w:left="720"/>
                      </w:pPr>
                      <w:r>
                        <w:t xml:space="preserve">- resources for transmissions of UCI types, prior to multiplexing or dropping, overlap in a slot </w:t>
                      </w:r>
                    </w:p>
                    <w:p w14:paraId="2D7EE793" w14:textId="77777777" w:rsidR="00D64580" w:rsidRDefault="00E60116">
                      <w:pPr>
                        <w:ind w:left="720"/>
                      </w:pPr>
                      <w:r>
                        <w:t xml:space="preserve">- multiplexing conditions of corresponding UCI types in a single PUCCH are satisfied, and </w:t>
                      </w:r>
                    </w:p>
                    <w:p w14:paraId="7886AD4B" w14:textId="77777777" w:rsidR="00D64580" w:rsidRDefault="00E60116">
                      <w:pPr>
                        <w:ind w:left="720"/>
                      </w:pPr>
                      <w:r>
                        <w:rPr>
                          <w:highlight w:val="green"/>
                        </w:rPr>
                        <w:t>- the UE does not transmit any PUSCH time-overlapping with PUCCH in the slot.</w:t>
                      </w:r>
                    </w:p>
                    <w:p w14:paraId="61B30D9B" w14:textId="77777777" w:rsidR="00D64580" w:rsidRDefault="00D64580"/>
                  </w:txbxContent>
                </v:textbox>
                <w10:wrap type="square" anchorx="margin"/>
              </v:shape>
            </w:pict>
          </mc:Fallback>
        </mc:AlternateContent>
      </w:r>
      <w:r>
        <w:rPr>
          <w:rFonts w:eastAsia="Microsoft YaHei"/>
          <w:color w:val="000000"/>
        </w:rPr>
        <w:t xml:space="preserve">In previous RAN1 #115 meeting, this issue was discussed. Most companies’ understanding of the specification is that when UCI is multiplexed on a PUSCH, the UCI dropping rules defined for UCI transmission on PUCCH (in TS 38.213 section 9.2.5.1 and 9.2.5.2) do not apply. There is also a different understanding of the specification that UCI should be dropped in this case. The different understanding of the specification is mainly based on the concern that UE may not able to know the scheduling of the overlapping of the PUSCH, while UE performing PUCCH multiplexing on PUCCH hence dropped the UCI already. Please see Apple’s input from last RAN1 meeting in the Appendix. </w:t>
      </w:r>
    </w:p>
    <w:p w14:paraId="67F766F1" w14:textId="77777777" w:rsidR="00D64580" w:rsidRDefault="00E60116">
      <w:pPr>
        <w:rPr>
          <w:rFonts w:eastAsia="Microsoft YaHei"/>
          <w:color w:val="000000"/>
        </w:rPr>
      </w:pPr>
      <w:r>
        <w:rPr>
          <w:rFonts w:eastAsia="Microsoft YaHei"/>
          <w:color w:val="000000"/>
        </w:rPr>
        <w:t xml:space="preserve">To address the concern on the UCI multiplexing timeline raised in last RAN1 meeting, it is recommended to discuss the timeline issue first. Hopefully, after the timeline is clarified, RAN1 can reach a consensus on whether UCI should be dropped in this case. </w:t>
      </w:r>
    </w:p>
    <w:p w14:paraId="19352A55" w14:textId="77777777" w:rsidR="00D64580" w:rsidRDefault="00E60116">
      <w:pPr>
        <w:rPr>
          <w:rFonts w:eastAsia="Microsoft YaHei"/>
          <w:b/>
          <w:bCs/>
          <w:color w:val="000000"/>
        </w:rPr>
      </w:pPr>
      <w:r>
        <w:rPr>
          <w:rFonts w:eastAsia="Microsoft YaHei"/>
          <w:b/>
          <w:bCs/>
          <w:color w:val="000000"/>
          <w:u w:val="single"/>
        </w:rPr>
        <w:t>FL question 1</w:t>
      </w:r>
      <w:r>
        <w:rPr>
          <w:rFonts w:eastAsia="Microsoft YaHei"/>
          <w:b/>
          <w:bCs/>
          <w:color w:val="000000"/>
        </w:rPr>
        <w:t>: Do you think that the timeline in current specification guarantees that at the time that UE is processing PUCCH overlapping (step 1), it is aware of PUSCH overlapping with the resulting PUCCH from step 1? If not, what is the scenario that current timeline specification cannot guarantee the above?</w:t>
      </w:r>
    </w:p>
    <w:p w14:paraId="27A5BF3E" w14:textId="77777777" w:rsidR="00D64580" w:rsidRDefault="00E60116">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0C07B242" w14:textId="77777777">
        <w:tc>
          <w:tcPr>
            <w:tcW w:w="2155" w:type="dxa"/>
          </w:tcPr>
          <w:p w14:paraId="1CA6887D" w14:textId="77777777" w:rsidR="00D64580" w:rsidRDefault="00E60116">
            <w:pPr>
              <w:spacing w:before="0" w:after="0"/>
              <w:jc w:val="left"/>
            </w:pPr>
            <w:r>
              <w:t>Company Name</w:t>
            </w:r>
          </w:p>
        </w:tc>
        <w:tc>
          <w:tcPr>
            <w:tcW w:w="7807" w:type="dxa"/>
          </w:tcPr>
          <w:p w14:paraId="3BCEEA85" w14:textId="77777777" w:rsidR="00D64580" w:rsidRDefault="00E60116">
            <w:pPr>
              <w:spacing w:before="0" w:after="0"/>
              <w:jc w:val="left"/>
            </w:pPr>
            <w:r>
              <w:t>Answer to the above question</w:t>
            </w:r>
          </w:p>
        </w:tc>
      </w:tr>
      <w:tr w:rsidR="00D64580" w14:paraId="31708017" w14:textId="77777777">
        <w:tc>
          <w:tcPr>
            <w:tcW w:w="2155" w:type="dxa"/>
          </w:tcPr>
          <w:p w14:paraId="1E4E3B76"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3A4BDB29" w14:textId="77777777" w:rsidR="00D64580" w:rsidRDefault="00E60116">
            <w:pPr>
              <w:spacing w:before="0" w:after="0"/>
              <w:jc w:val="left"/>
              <w:rPr>
                <w:lang w:eastAsia="zh-CN"/>
              </w:rPr>
            </w:pPr>
            <w:r>
              <w:rPr>
                <w:rFonts w:hint="eastAsia"/>
                <w:lang w:eastAsia="zh-CN"/>
              </w:rPr>
              <w:t>Yes</w:t>
            </w:r>
            <w:r>
              <w:rPr>
                <w:lang w:eastAsia="zh-CN"/>
              </w:rPr>
              <w:t xml:space="preserve">. Based on the following spec texts, the timeline should be guaranteed even for an intermediate PUCCH in step 1. </w:t>
            </w:r>
          </w:p>
          <w:p w14:paraId="0B237DB4" w14:textId="77777777" w:rsidR="00D64580" w:rsidRDefault="00D64580">
            <w:pPr>
              <w:spacing w:before="0" w:after="0"/>
              <w:jc w:val="left"/>
              <w:rPr>
                <w:rFonts w:eastAsia="MS Mincho"/>
                <w:lang w:eastAsia="ja-JP"/>
              </w:rPr>
            </w:pPr>
          </w:p>
          <w:tbl>
            <w:tblPr>
              <w:tblStyle w:val="TableGrid"/>
              <w:tblW w:w="0" w:type="auto"/>
              <w:tblLook w:val="04A0" w:firstRow="1" w:lastRow="0" w:firstColumn="1" w:lastColumn="0" w:noHBand="0" w:noVBand="1"/>
            </w:tblPr>
            <w:tblGrid>
              <w:gridCol w:w="7581"/>
            </w:tblGrid>
            <w:tr w:rsidR="00D64580" w14:paraId="10CA1CE2" w14:textId="77777777">
              <w:tc>
                <w:tcPr>
                  <w:tcW w:w="7581" w:type="dxa"/>
                </w:tcPr>
                <w:p w14:paraId="6B9A12A4" w14:textId="77777777" w:rsidR="00D64580" w:rsidRDefault="00E60116">
                  <w:pPr>
                    <w:rPr>
                      <w:rFonts w:eastAsia="SimSun"/>
                      <w:i/>
                      <w:highlight w:val="cyan"/>
                      <w:lang w:eastAsia="zh-CN"/>
                    </w:rPr>
                  </w:pPr>
                  <w:r>
                    <w:rPr>
                      <w:i/>
                      <w:highlight w:val="cyan"/>
                    </w:rPr>
                    <w:t>A UE does not expect a PUCCH or a PUSCH that is in response to a DCI format detection to overlap with any other PUCCH or PUSCH that does not satisfy the above timing conditions.</w:t>
                  </w:r>
                </w:p>
              </w:tc>
            </w:tr>
          </w:tbl>
          <w:p w14:paraId="34C2D4F5" w14:textId="77777777" w:rsidR="00D64580" w:rsidRDefault="00D64580">
            <w:pPr>
              <w:spacing w:before="0" w:after="0"/>
              <w:jc w:val="left"/>
              <w:rPr>
                <w:rFonts w:eastAsia="MS Mincho"/>
                <w:lang w:eastAsia="ja-JP"/>
              </w:rPr>
            </w:pPr>
          </w:p>
        </w:tc>
      </w:tr>
      <w:tr w:rsidR="00D64580" w14:paraId="7E1E1BA6" w14:textId="77777777">
        <w:tc>
          <w:tcPr>
            <w:tcW w:w="2155" w:type="dxa"/>
          </w:tcPr>
          <w:p w14:paraId="43EEB7F7" w14:textId="77777777" w:rsidR="00D64580" w:rsidRDefault="00E60116">
            <w:pPr>
              <w:spacing w:before="0" w:after="0"/>
              <w:jc w:val="left"/>
              <w:rPr>
                <w:lang w:eastAsia="zh-CN"/>
              </w:rPr>
            </w:pPr>
            <w:r>
              <w:rPr>
                <w:rFonts w:hint="eastAsia"/>
                <w:lang w:eastAsia="zh-CN"/>
              </w:rPr>
              <w:t>v</w:t>
            </w:r>
            <w:r>
              <w:rPr>
                <w:lang w:eastAsia="zh-CN"/>
              </w:rPr>
              <w:t>ivo</w:t>
            </w:r>
          </w:p>
        </w:tc>
        <w:tc>
          <w:tcPr>
            <w:tcW w:w="7807" w:type="dxa"/>
          </w:tcPr>
          <w:p w14:paraId="38144EC1" w14:textId="77777777" w:rsidR="00D64580" w:rsidRDefault="00E60116">
            <w:pPr>
              <w:spacing w:before="0" w:after="0"/>
              <w:jc w:val="left"/>
              <w:rPr>
                <w:lang w:eastAsia="zh-CN"/>
              </w:rPr>
            </w:pPr>
            <w:r>
              <w:rPr>
                <w:rFonts w:hint="eastAsia"/>
                <w:lang w:eastAsia="zh-CN"/>
              </w:rPr>
              <w:t>Y</w:t>
            </w:r>
            <w:r>
              <w:rPr>
                <w:lang w:eastAsia="zh-CN"/>
              </w:rPr>
              <w:t xml:space="preserve">ES. Current defined timeline can guarantee UE has enough time to do UCI multiplexing on PUSCH even for the case that UE previously determines to multiplex UCI on a PUCCH and then determines to multiplex UCI on a PUSCH. </w:t>
            </w:r>
          </w:p>
        </w:tc>
      </w:tr>
      <w:tr w:rsidR="00D64580" w14:paraId="3F8AE64C" w14:textId="77777777">
        <w:tc>
          <w:tcPr>
            <w:tcW w:w="2155" w:type="dxa"/>
          </w:tcPr>
          <w:p w14:paraId="6417B1D4" w14:textId="77777777" w:rsidR="00D64580" w:rsidRDefault="00E60116">
            <w:pPr>
              <w:spacing w:before="0" w:after="0"/>
              <w:jc w:val="left"/>
              <w:rPr>
                <w:rFonts w:eastAsia="SimSun"/>
                <w:lang w:eastAsia="zh-CN"/>
              </w:rPr>
            </w:pPr>
            <w:r>
              <w:rPr>
                <w:rFonts w:eastAsia="SimSun" w:hint="eastAsia"/>
                <w:lang w:eastAsia="zh-CN"/>
              </w:rPr>
              <w:lastRenderedPageBreak/>
              <w:t>New H3C</w:t>
            </w:r>
          </w:p>
        </w:tc>
        <w:tc>
          <w:tcPr>
            <w:tcW w:w="7807" w:type="dxa"/>
          </w:tcPr>
          <w:p w14:paraId="7C0DFC09" w14:textId="77777777" w:rsidR="00D64580" w:rsidRDefault="00E60116">
            <w:pPr>
              <w:spacing w:before="0" w:after="0"/>
              <w:jc w:val="left"/>
              <w:rPr>
                <w:rFonts w:eastAsia="SimSun"/>
                <w:lang w:eastAsia="zh-CN"/>
              </w:rPr>
            </w:pPr>
            <w:r>
              <w:rPr>
                <w:rFonts w:eastAsia="SimSun" w:hint="eastAsia"/>
                <w:lang w:eastAsia="zh-CN"/>
              </w:rPr>
              <w:t>Yes</w:t>
            </w:r>
          </w:p>
        </w:tc>
      </w:tr>
      <w:tr w:rsidR="00D64580" w14:paraId="66B984F9" w14:textId="77777777">
        <w:tc>
          <w:tcPr>
            <w:tcW w:w="2155" w:type="dxa"/>
          </w:tcPr>
          <w:p w14:paraId="4EB1C35B" w14:textId="236E7AD3" w:rsidR="00D64580" w:rsidRDefault="00A3789D">
            <w:pPr>
              <w:spacing w:before="0" w:after="0"/>
              <w:jc w:val="left"/>
              <w:rPr>
                <w:rFonts w:eastAsia="MS Mincho"/>
                <w:lang w:eastAsia="ja-JP"/>
              </w:rPr>
            </w:pPr>
            <w:r>
              <w:rPr>
                <w:rFonts w:eastAsia="MS Mincho"/>
                <w:lang w:eastAsia="ja-JP"/>
              </w:rPr>
              <w:t>Apple</w:t>
            </w:r>
          </w:p>
        </w:tc>
        <w:tc>
          <w:tcPr>
            <w:tcW w:w="7807" w:type="dxa"/>
          </w:tcPr>
          <w:p w14:paraId="4E1EA9DE" w14:textId="77777777" w:rsidR="00D64580" w:rsidRDefault="00A3789D">
            <w:pPr>
              <w:spacing w:before="0" w:after="0"/>
              <w:jc w:val="left"/>
              <w:rPr>
                <w:rFonts w:eastAsia="MS Mincho"/>
                <w:lang w:eastAsia="ja-JP"/>
              </w:rPr>
            </w:pPr>
            <w:r>
              <w:rPr>
                <w:rFonts w:eastAsia="MS Mincho"/>
                <w:lang w:eastAsia="ja-JP"/>
              </w:rPr>
              <w:t xml:space="preserve">NO. </w:t>
            </w:r>
          </w:p>
          <w:p w14:paraId="5746FE0E" w14:textId="7E1FDAA5" w:rsidR="00A3789D" w:rsidRDefault="00A3789D">
            <w:pPr>
              <w:spacing w:before="0" w:after="0"/>
              <w:jc w:val="left"/>
              <w:rPr>
                <w:rFonts w:eastAsia="MS Mincho"/>
                <w:lang w:eastAsia="ja-JP"/>
              </w:rPr>
            </w:pPr>
            <w:r>
              <w:rPr>
                <w:rFonts w:eastAsia="MS Mincho"/>
                <w:lang w:eastAsia="ja-JP"/>
              </w:rPr>
              <w:t xml:space="preserve">The ZTE, vivo: in the example below, basically intermediate PUCCH does not overlap with PUSCH, so the reference spec is not applicable. </w:t>
            </w:r>
          </w:p>
          <w:p w14:paraId="14A05A6B" w14:textId="5AF89487" w:rsidR="00A3789D" w:rsidRDefault="00B006D5" w:rsidP="00B006D5">
            <w:pPr>
              <w:spacing w:before="0" w:after="0"/>
              <w:jc w:val="center"/>
              <w:rPr>
                <w:rFonts w:eastAsia="MS Mincho"/>
                <w:lang w:eastAsia="ja-JP"/>
              </w:rPr>
            </w:pPr>
            <w:r w:rsidRPr="00B006D5">
              <w:rPr>
                <w:rFonts w:eastAsia="MS Mincho"/>
                <w:noProof/>
                <w:lang w:eastAsia="zh-CN"/>
              </w:rPr>
              <w:drawing>
                <wp:inline distT="0" distB="0" distL="0" distR="0" wp14:anchorId="0D66EB18" wp14:editId="4D43F742">
                  <wp:extent cx="2674620" cy="1263015"/>
                  <wp:effectExtent l="0" t="0" r="5080" b="0"/>
                  <wp:docPr id="704373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373104" name=""/>
                          <pic:cNvPicPr/>
                        </pic:nvPicPr>
                        <pic:blipFill>
                          <a:blip r:embed="rId14"/>
                          <a:stretch>
                            <a:fillRect/>
                          </a:stretch>
                        </pic:blipFill>
                        <pic:spPr>
                          <a:xfrm>
                            <a:off x="0" y="0"/>
                            <a:ext cx="2705269" cy="1277488"/>
                          </a:xfrm>
                          <a:prstGeom prst="rect">
                            <a:avLst/>
                          </a:prstGeom>
                        </pic:spPr>
                      </pic:pic>
                    </a:graphicData>
                  </a:graphic>
                </wp:inline>
              </w:drawing>
            </w:r>
          </w:p>
        </w:tc>
      </w:tr>
      <w:tr w:rsidR="00D64580" w14:paraId="396388A6" w14:textId="77777777">
        <w:tc>
          <w:tcPr>
            <w:tcW w:w="2155" w:type="dxa"/>
          </w:tcPr>
          <w:p w14:paraId="762F36F2" w14:textId="65F63C42" w:rsidR="00D64580" w:rsidRDefault="00C37465">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0C5BD0BD" w14:textId="360C139A" w:rsidR="00D64580" w:rsidRDefault="00C37465">
            <w:pPr>
              <w:spacing w:before="0" w:after="0"/>
              <w:jc w:val="left"/>
              <w:rPr>
                <w:rFonts w:eastAsia="MS Mincho"/>
                <w:lang w:eastAsia="ja-JP"/>
              </w:rPr>
            </w:pPr>
            <w:r>
              <w:rPr>
                <w:rFonts w:eastAsia="MS Mincho" w:hint="eastAsia"/>
                <w:lang w:eastAsia="ja-JP"/>
              </w:rPr>
              <w:t>Y</w:t>
            </w:r>
            <w:r>
              <w:rPr>
                <w:rFonts w:eastAsia="MS Mincho"/>
                <w:lang w:eastAsia="ja-JP"/>
              </w:rPr>
              <w:t>es</w:t>
            </w:r>
          </w:p>
        </w:tc>
      </w:tr>
      <w:tr w:rsidR="00D64580" w14:paraId="539B1DC9" w14:textId="77777777">
        <w:tc>
          <w:tcPr>
            <w:tcW w:w="2155" w:type="dxa"/>
          </w:tcPr>
          <w:p w14:paraId="3A7E25AA" w14:textId="70B972B9" w:rsidR="00D64580" w:rsidRDefault="00E60116">
            <w:pPr>
              <w:spacing w:before="0" w:after="0"/>
              <w:jc w:val="left"/>
              <w:rPr>
                <w:rFonts w:eastAsia="MS Mincho"/>
                <w:lang w:eastAsia="ja-JP"/>
              </w:rPr>
            </w:pPr>
            <w:r>
              <w:rPr>
                <w:rFonts w:eastAsia="MS Mincho"/>
                <w:lang w:eastAsia="ja-JP"/>
              </w:rPr>
              <w:t>Nokia, NSB</w:t>
            </w:r>
          </w:p>
        </w:tc>
        <w:tc>
          <w:tcPr>
            <w:tcW w:w="7807" w:type="dxa"/>
          </w:tcPr>
          <w:p w14:paraId="3AFA095E" w14:textId="77777777" w:rsidR="00D64580" w:rsidRDefault="00E60116">
            <w:pPr>
              <w:spacing w:before="0" w:after="0"/>
              <w:jc w:val="left"/>
              <w:rPr>
                <w:rFonts w:eastAsia="MS Mincho"/>
                <w:lang w:eastAsia="ja-JP"/>
              </w:rPr>
            </w:pPr>
            <w:r>
              <w:rPr>
                <w:rFonts w:eastAsia="MS Mincho"/>
                <w:lang w:eastAsia="ja-JP"/>
              </w:rPr>
              <w:t>We haven’t identified a practical case where the timeline is ambiguous that would be specific to the UCI dropping procedure. If there is a timeline ambiguity in the case Apple is raising, that timeline issue would seem to be present regardless of whether or not UCI dropping procedure is applied for UCI on PUSCH.</w:t>
            </w:r>
          </w:p>
          <w:p w14:paraId="127CB34D" w14:textId="77777777" w:rsidR="00E60116" w:rsidRDefault="00E60116">
            <w:pPr>
              <w:spacing w:before="0" w:after="0"/>
              <w:jc w:val="left"/>
              <w:rPr>
                <w:rFonts w:eastAsia="MS Mincho"/>
                <w:lang w:eastAsia="ja-JP"/>
              </w:rPr>
            </w:pPr>
          </w:p>
          <w:p w14:paraId="1477D10A" w14:textId="60140EC0" w:rsidR="00E60116" w:rsidRDefault="00E60116">
            <w:pPr>
              <w:spacing w:before="0" w:after="0"/>
              <w:jc w:val="left"/>
              <w:rPr>
                <w:rFonts w:eastAsia="MS Mincho"/>
                <w:lang w:eastAsia="ja-JP"/>
              </w:rPr>
            </w:pPr>
            <w:r>
              <w:rPr>
                <w:rFonts w:eastAsia="MS Mincho"/>
                <w:lang w:eastAsia="ja-JP"/>
              </w:rPr>
              <w:t>In our understanding, in the Apple reference above, the HARQ-ACK that was triggered earlier than the UL-scheduling DCI would not be multiplexed on the PUSCH as the DCI chronology requirement is violated. The multiplexing of P-CSI on a non-overlapping PUSCH in the same slot would not seem to be specific to the question at hand.</w:t>
            </w:r>
          </w:p>
        </w:tc>
      </w:tr>
      <w:tr w:rsidR="00D64580" w14:paraId="0A2105DE" w14:textId="77777777">
        <w:tc>
          <w:tcPr>
            <w:tcW w:w="2155" w:type="dxa"/>
          </w:tcPr>
          <w:p w14:paraId="00D287DB" w14:textId="59227244" w:rsidR="00D64580" w:rsidRDefault="00377258">
            <w:pPr>
              <w:spacing w:before="0" w:after="0"/>
              <w:jc w:val="left"/>
              <w:rPr>
                <w:rFonts w:eastAsia="MS Mincho"/>
                <w:lang w:eastAsia="ja-JP"/>
              </w:rPr>
            </w:pPr>
            <w:proofErr w:type="spellStart"/>
            <w:r>
              <w:rPr>
                <w:rFonts w:eastAsia="MS Mincho"/>
                <w:lang w:eastAsia="ja-JP"/>
              </w:rPr>
              <w:t>Spreadtrum</w:t>
            </w:r>
            <w:proofErr w:type="spellEnd"/>
          </w:p>
        </w:tc>
        <w:tc>
          <w:tcPr>
            <w:tcW w:w="7807" w:type="dxa"/>
          </w:tcPr>
          <w:p w14:paraId="27B29C40" w14:textId="3EE097F5" w:rsidR="00D64580" w:rsidRPr="00377258" w:rsidRDefault="00377258">
            <w:pPr>
              <w:spacing w:before="0" w:after="0"/>
              <w:jc w:val="left"/>
              <w:rPr>
                <w:lang w:eastAsia="zh-CN"/>
              </w:rPr>
            </w:pPr>
            <w:r>
              <w:rPr>
                <w:rFonts w:hint="eastAsia"/>
                <w:lang w:eastAsia="zh-CN"/>
              </w:rPr>
              <w:t>Y</w:t>
            </w:r>
            <w:r>
              <w:rPr>
                <w:lang w:eastAsia="zh-CN"/>
              </w:rPr>
              <w:t>es. Agree with ZTE</w:t>
            </w:r>
          </w:p>
        </w:tc>
      </w:tr>
      <w:tr w:rsidR="00D64580" w14:paraId="16512469" w14:textId="77777777">
        <w:tc>
          <w:tcPr>
            <w:tcW w:w="2155" w:type="dxa"/>
          </w:tcPr>
          <w:p w14:paraId="2FEAC09F" w14:textId="40361A34" w:rsidR="00D64580" w:rsidRPr="009F2F61" w:rsidRDefault="009F2F61">
            <w:pPr>
              <w:spacing w:before="0" w:after="0"/>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1A17AA80" w14:textId="77777777" w:rsidR="00A5748E" w:rsidRDefault="00352035">
            <w:pPr>
              <w:spacing w:before="0" w:after="0"/>
              <w:jc w:val="left"/>
              <w:rPr>
                <w:lang w:eastAsia="zh-CN"/>
              </w:rPr>
            </w:pPr>
            <w:r>
              <w:rPr>
                <w:lang w:eastAsia="zh-CN"/>
              </w:rPr>
              <w:t xml:space="preserve">Based on our understanding, at the </w:t>
            </w:r>
            <w:r w:rsidR="00A5748E">
              <w:rPr>
                <w:lang w:eastAsia="zh-CN"/>
              </w:rPr>
              <w:t xml:space="preserve">last </w:t>
            </w:r>
            <w:r>
              <w:rPr>
                <w:lang w:eastAsia="zh-CN"/>
              </w:rPr>
              <w:t xml:space="preserve">point </w:t>
            </w:r>
            <w:r w:rsidR="00A5748E">
              <w:rPr>
                <w:lang w:eastAsia="zh-CN"/>
              </w:rPr>
              <w:t xml:space="preserve">that UE starts to resolve the overlapping, every overlapped </w:t>
            </w:r>
            <w:proofErr w:type="gramStart"/>
            <w:r w:rsidR="00A5748E">
              <w:rPr>
                <w:lang w:eastAsia="zh-CN"/>
              </w:rPr>
              <w:t>channels</w:t>
            </w:r>
            <w:proofErr w:type="gramEnd"/>
            <w:r w:rsidR="00A5748E">
              <w:rPr>
                <w:lang w:eastAsia="zh-CN"/>
              </w:rPr>
              <w:t xml:space="preserve"> and related time domain resource are clear to UE. UE can perform multiplexing if the timeline requirements are satisfied accordingly. </w:t>
            </w:r>
          </w:p>
          <w:p w14:paraId="5BEC60F9" w14:textId="7CC08A50" w:rsidR="00D64580" w:rsidRPr="00352035" w:rsidRDefault="00A5748E">
            <w:pPr>
              <w:spacing w:before="0" w:after="0"/>
              <w:jc w:val="left"/>
              <w:rPr>
                <w:lang w:eastAsia="zh-CN"/>
              </w:rPr>
            </w:pPr>
            <w:r>
              <w:rPr>
                <w:lang w:eastAsia="zh-CN"/>
              </w:rPr>
              <w:t xml:space="preserve">For the example provided by Apple, at the point UE to handle overlapping, the overlapping timeline of HARQ and P-CSI, and timeline of PUSCH and multiplexed PUCCH are satisfied </w:t>
            </w:r>
            <w:r w:rsidR="00597066">
              <w:rPr>
                <w:lang w:eastAsia="zh-CN"/>
              </w:rPr>
              <w:t>respectively, where such timelines are already defined in the spec.</w:t>
            </w:r>
          </w:p>
        </w:tc>
      </w:tr>
      <w:tr w:rsidR="00081888" w14:paraId="460688B9" w14:textId="77777777">
        <w:tc>
          <w:tcPr>
            <w:tcW w:w="2155" w:type="dxa"/>
          </w:tcPr>
          <w:p w14:paraId="5B46E95C" w14:textId="7CB4E760" w:rsidR="00081888" w:rsidRPr="00081888" w:rsidRDefault="00081888" w:rsidP="00081888">
            <w:pPr>
              <w:tabs>
                <w:tab w:val="right" w:pos="1939"/>
              </w:tabs>
              <w:spacing w:after="0"/>
              <w:rPr>
                <w:rFonts w:eastAsia="PMingLiU"/>
                <w:lang w:eastAsia="zh-TW"/>
              </w:rPr>
            </w:pPr>
            <w:r>
              <w:rPr>
                <w:rFonts w:eastAsia="PMingLiU" w:hint="eastAsia"/>
                <w:lang w:eastAsia="zh-TW"/>
              </w:rPr>
              <w:t>M</w:t>
            </w:r>
            <w:r>
              <w:rPr>
                <w:rFonts w:eastAsia="PMingLiU"/>
                <w:lang w:eastAsia="zh-TW"/>
              </w:rPr>
              <w:t>TK</w:t>
            </w:r>
          </w:p>
        </w:tc>
        <w:tc>
          <w:tcPr>
            <w:tcW w:w="7807" w:type="dxa"/>
          </w:tcPr>
          <w:p w14:paraId="4A735812" w14:textId="4354C820" w:rsidR="00081888" w:rsidRPr="00081888" w:rsidRDefault="00081888">
            <w:pPr>
              <w:spacing w:after="0"/>
              <w:rPr>
                <w:rFonts w:eastAsia="PMingLiU"/>
                <w:lang w:eastAsia="zh-TW"/>
              </w:rPr>
            </w:pPr>
            <w:r>
              <w:rPr>
                <w:rFonts w:eastAsia="PMingLiU" w:hint="eastAsia"/>
                <w:lang w:eastAsia="zh-TW"/>
              </w:rPr>
              <w:t>F</w:t>
            </w:r>
            <w:r>
              <w:rPr>
                <w:rFonts w:eastAsia="PMingLiU"/>
                <w:lang w:eastAsia="zh-TW"/>
              </w:rPr>
              <w:t>ine to further clarify the scenario mentioned by Apple.</w:t>
            </w:r>
          </w:p>
        </w:tc>
      </w:tr>
      <w:tr w:rsidR="00FD1060" w14:paraId="77DB29BD" w14:textId="77777777">
        <w:tc>
          <w:tcPr>
            <w:tcW w:w="2155" w:type="dxa"/>
          </w:tcPr>
          <w:p w14:paraId="301D729F" w14:textId="58315B79" w:rsidR="00FD1060" w:rsidRDefault="00FD1060" w:rsidP="00081888">
            <w:pPr>
              <w:tabs>
                <w:tab w:val="right" w:pos="1939"/>
              </w:tabs>
              <w:spacing w:after="0"/>
              <w:rPr>
                <w:rFonts w:eastAsia="PMingLiU"/>
                <w:lang w:eastAsia="zh-TW"/>
              </w:rPr>
            </w:pPr>
            <w:r>
              <w:rPr>
                <w:rFonts w:eastAsia="PMingLiU"/>
                <w:lang w:eastAsia="zh-TW"/>
              </w:rPr>
              <w:t>Samsung</w:t>
            </w:r>
          </w:p>
        </w:tc>
        <w:tc>
          <w:tcPr>
            <w:tcW w:w="7807" w:type="dxa"/>
          </w:tcPr>
          <w:p w14:paraId="74C2FFC5" w14:textId="7F613F3C" w:rsidR="00FD1060" w:rsidRDefault="00FD1060">
            <w:pPr>
              <w:spacing w:after="0"/>
              <w:rPr>
                <w:rFonts w:eastAsia="PMingLiU"/>
                <w:lang w:eastAsia="zh-TW"/>
              </w:rPr>
            </w:pPr>
            <w:r>
              <w:rPr>
                <w:rFonts w:eastAsia="PMingLiU"/>
                <w:lang w:eastAsia="zh-TW"/>
              </w:rPr>
              <w:t>Agree with Apple.</w:t>
            </w:r>
          </w:p>
        </w:tc>
      </w:tr>
    </w:tbl>
    <w:p w14:paraId="41EE9A2D" w14:textId="77777777" w:rsidR="00D64580" w:rsidRDefault="00D64580">
      <w:pPr>
        <w:rPr>
          <w:rFonts w:eastAsia="Microsoft YaHei"/>
          <w:b/>
          <w:bCs/>
          <w:color w:val="000000"/>
        </w:rPr>
      </w:pPr>
    </w:p>
    <w:p w14:paraId="799D7581" w14:textId="77777777" w:rsidR="00D64580" w:rsidRDefault="00D64580">
      <w:pPr>
        <w:rPr>
          <w:rFonts w:eastAsia="Microsoft YaHei"/>
          <w:b/>
          <w:bCs/>
          <w:color w:val="000000"/>
        </w:rPr>
      </w:pPr>
    </w:p>
    <w:p w14:paraId="28B1C8CE" w14:textId="77777777" w:rsidR="00D64580" w:rsidRDefault="00E60116">
      <w:pPr>
        <w:rPr>
          <w:rFonts w:eastAsia="Microsoft YaHei"/>
          <w:b/>
          <w:bCs/>
          <w:color w:val="000000"/>
        </w:rPr>
      </w:pPr>
      <w:r>
        <w:rPr>
          <w:rFonts w:eastAsia="Microsoft YaHei"/>
          <w:b/>
          <w:bCs/>
          <w:color w:val="000000"/>
          <w:u w:val="single"/>
        </w:rPr>
        <w:t>FL question 2</w:t>
      </w:r>
      <w:r>
        <w:rPr>
          <w:rFonts w:eastAsia="Microsoft YaHei"/>
          <w:b/>
          <w:bCs/>
          <w:color w:val="000000"/>
        </w:rPr>
        <w:t>: If it is identified, based on discussion in FL question 1, that timeline in current specification indeed cannot guarantee that “at the time that UE is processing PUCCH overlapping (step 1), it is aware of PUSCH overlapping with the resulting PUCCH from step 1”, do you agree to change specification to fix the timeline issue?</w:t>
      </w:r>
    </w:p>
    <w:p w14:paraId="477152E3" w14:textId="77777777" w:rsidR="00D64580" w:rsidRDefault="00E60116">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3AA8A1AC" w14:textId="77777777">
        <w:tc>
          <w:tcPr>
            <w:tcW w:w="2155" w:type="dxa"/>
          </w:tcPr>
          <w:p w14:paraId="6185B650" w14:textId="77777777" w:rsidR="00D64580" w:rsidRDefault="00E60116">
            <w:pPr>
              <w:spacing w:before="0" w:after="0"/>
              <w:jc w:val="left"/>
            </w:pPr>
            <w:r>
              <w:t>Company Name</w:t>
            </w:r>
          </w:p>
        </w:tc>
        <w:tc>
          <w:tcPr>
            <w:tcW w:w="7807" w:type="dxa"/>
          </w:tcPr>
          <w:p w14:paraId="61B011D2" w14:textId="77777777" w:rsidR="00D64580" w:rsidRDefault="00E60116">
            <w:pPr>
              <w:spacing w:before="0" w:after="0"/>
              <w:jc w:val="left"/>
            </w:pPr>
            <w:r>
              <w:t>Answer to the above question</w:t>
            </w:r>
          </w:p>
        </w:tc>
      </w:tr>
      <w:tr w:rsidR="00D64580" w14:paraId="6368ECDE" w14:textId="77777777">
        <w:tc>
          <w:tcPr>
            <w:tcW w:w="2155" w:type="dxa"/>
          </w:tcPr>
          <w:p w14:paraId="724F0B0A"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5D676A61" w14:textId="77777777" w:rsidR="00D64580" w:rsidRDefault="00E60116">
            <w:pPr>
              <w:spacing w:before="0" w:after="0"/>
              <w:jc w:val="left"/>
              <w:rPr>
                <w:lang w:eastAsia="zh-CN"/>
              </w:rPr>
            </w:pPr>
            <w:r>
              <w:rPr>
                <w:rFonts w:hint="eastAsia"/>
                <w:lang w:eastAsia="zh-CN"/>
              </w:rPr>
              <w:t>N</w:t>
            </w:r>
            <w:r>
              <w:rPr>
                <w:lang w:eastAsia="zh-CN"/>
              </w:rPr>
              <w:t xml:space="preserve">o, as we commented above. </w:t>
            </w:r>
          </w:p>
        </w:tc>
      </w:tr>
      <w:tr w:rsidR="00D64580" w14:paraId="50ADEA14" w14:textId="77777777">
        <w:tc>
          <w:tcPr>
            <w:tcW w:w="2155" w:type="dxa"/>
          </w:tcPr>
          <w:p w14:paraId="4B53F47D" w14:textId="5D96C04E" w:rsidR="00D64580" w:rsidRDefault="00B006D5">
            <w:pPr>
              <w:spacing w:before="0" w:after="0"/>
              <w:jc w:val="left"/>
              <w:rPr>
                <w:rFonts w:eastAsia="MS Mincho"/>
                <w:lang w:eastAsia="ja-JP"/>
              </w:rPr>
            </w:pPr>
            <w:r>
              <w:rPr>
                <w:rFonts w:eastAsia="MS Mincho"/>
                <w:lang w:eastAsia="ja-JP"/>
              </w:rPr>
              <w:t>Apple</w:t>
            </w:r>
          </w:p>
        </w:tc>
        <w:tc>
          <w:tcPr>
            <w:tcW w:w="7807" w:type="dxa"/>
          </w:tcPr>
          <w:p w14:paraId="023B1628" w14:textId="77777777" w:rsidR="00B006D5" w:rsidRDefault="00B006D5">
            <w:pPr>
              <w:spacing w:before="0" w:after="0"/>
              <w:jc w:val="left"/>
              <w:rPr>
                <w:rFonts w:eastAsia="MS Mincho"/>
                <w:lang w:eastAsia="ja-JP"/>
              </w:rPr>
            </w:pPr>
            <w:r>
              <w:rPr>
                <w:rFonts w:eastAsia="MS Mincho"/>
                <w:lang w:eastAsia="ja-JP"/>
              </w:rPr>
              <w:t>Yes, a TP could be like this:</w:t>
            </w:r>
          </w:p>
          <w:p w14:paraId="6ED73234" w14:textId="50786151" w:rsidR="00B006D5" w:rsidRDefault="00B006D5">
            <w:pPr>
              <w:spacing w:before="0" w:after="0"/>
              <w:jc w:val="left"/>
              <w:rPr>
                <w:rFonts w:eastAsia="MS Mincho"/>
                <w:lang w:eastAsia="ja-JP"/>
              </w:rPr>
            </w:pPr>
            <w:r>
              <w:rPr>
                <w:rFonts w:eastAsia="MS Mincho"/>
                <w:lang w:eastAsia="ja-JP"/>
              </w:rPr>
              <w:t>“</w:t>
            </w:r>
            <w:proofErr w:type="gramStart"/>
            <w:r>
              <w:rPr>
                <w:rFonts w:eastAsia="MS Mincho"/>
                <w:lang w:eastAsia="ja-JP"/>
              </w:rPr>
              <w:t>when</w:t>
            </w:r>
            <w:proofErr w:type="gramEnd"/>
            <w:r>
              <w:rPr>
                <w:rFonts w:eastAsia="MS Mincho"/>
                <w:lang w:eastAsia="ja-JP"/>
              </w:rPr>
              <w:t xml:space="preserve"> UE determines overlapping PUCCH resources and the resultant PUCCH overlaps with a PUSCH, where at least one of resources is in response to a DCI format, UE does not expect any PUCCH or PUSCH before or after resolving overlapping among channels does not satisfy the above timing conditions”</w:t>
            </w:r>
          </w:p>
        </w:tc>
      </w:tr>
      <w:tr w:rsidR="00D64580" w14:paraId="0F03B744" w14:textId="77777777">
        <w:tc>
          <w:tcPr>
            <w:tcW w:w="2155" w:type="dxa"/>
          </w:tcPr>
          <w:p w14:paraId="3AF9DE67" w14:textId="510D88B7" w:rsidR="00D64580" w:rsidRDefault="00E60116">
            <w:pPr>
              <w:spacing w:before="0" w:after="0"/>
              <w:jc w:val="left"/>
              <w:rPr>
                <w:rFonts w:eastAsia="MS Mincho"/>
                <w:lang w:eastAsia="ja-JP"/>
              </w:rPr>
            </w:pPr>
            <w:r>
              <w:rPr>
                <w:rFonts w:eastAsia="MS Mincho"/>
                <w:lang w:eastAsia="ja-JP"/>
              </w:rPr>
              <w:lastRenderedPageBreak/>
              <w:t>Nokia, NSB</w:t>
            </w:r>
          </w:p>
        </w:tc>
        <w:tc>
          <w:tcPr>
            <w:tcW w:w="7807" w:type="dxa"/>
          </w:tcPr>
          <w:p w14:paraId="1ED5E6CB" w14:textId="561D580F" w:rsidR="00E60116" w:rsidRDefault="00E60116">
            <w:pPr>
              <w:spacing w:before="0" w:after="0"/>
              <w:jc w:val="left"/>
              <w:rPr>
                <w:rFonts w:eastAsia="MS Mincho"/>
                <w:lang w:eastAsia="ja-JP"/>
              </w:rPr>
            </w:pPr>
            <w:r>
              <w:rPr>
                <w:rFonts w:eastAsia="MS Mincho"/>
                <w:lang w:eastAsia="ja-JP"/>
              </w:rPr>
              <w:t>Yes. However, it is not obvious to us that the Apple proposal is specific to the UCI dropping procedure applicability when UCI is multiplexed on PUSCH. It would appear to be addressing a different concern, and if our interpretation of this is correct, should be discussed as a separate proposal altogether. That said, our first reaction to the proposal is that it seems reasonable, although some more checking is required.</w:t>
            </w:r>
          </w:p>
        </w:tc>
      </w:tr>
      <w:tr w:rsidR="00D64580" w14:paraId="2C8120E3" w14:textId="77777777">
        <w:tc>
          <w:tcPr>
            <w:tcW w:w="2155" w:type="dxa"/>
          </w:tcPr>
          <w:p w14:paraId="1C9A640D" w14:textId="11E62684" w:rsidR="00D64580" w:rsidRPr="00597066" w:rsidRDefault="00597066">
            <w:pPr>
              <w:spacing w:before="0" w:after="0"/>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69FD10F9" w14:textId="20B9D28F" w:rsidR="00D64580" w:rsidRPr="00597066" w:rsidRDefault="00597066">
            <w:pPr>
              <w:spacing w:before="0" w:after="0"/>
              <w:jc w:val="left"/>
              <w:rPr>
                <w:lang w:eastAsia="zh-CN"/>
              </w:rPr>
            </w:pPr>
            <w:r>
              <w:rPr>
                <w:lang w:eastAsia="zh-CN"/>
              </w:rPr>
              <w:t xml:space="preserve">We are open for discussing whether a new timeline is needed, but based on our explanation in the Q1, current timelines seems </w:t>
            </w:r>
            <w:proofErr w:type="gramStart"/>
            <w:r>
              <w:rPr>
                <w:lang w:eastAsia="zh-CN"/>
              </w:rPr>
              <w:t>enough</w:t>
            </w:r>
            <w:proofErr w:type="gramEnd"/>
            <w:r>
              <w:rPr>
                <w:lang w:eastAsia="zh-CN"/>
              </w:rPr>
              <w:t xml:space="preserve"> and more critical point is whether to have a </w:t>
            </w:r>
            <w:r w:rsidR="00FF64AB">
              <w:rPr>
                <w:lang w:eastAsia="zh-CN"/>
              </w:rPr>
              <w:t>understanding</w:t>
            </w:r>
            <w:r>
              <w:rPr>
                <w:lang w:eastAsia="zh-CN"/>
              </w:rPr>
              <w:t xml:space="preserve"> on the last point UE to perform overlapping resolution. In the current spec, the final PUCCH resource determined based on the last DCI but no clear definition on the last DCI.</w:t>
            </w:r>
          </w:p>
        </w:tc>
      </w:tr>
      <w:tr w:rsidR="00D64580" w14:paraId="7766D782" w14:textId="77777777">
        <w:tc>
          <w:tcPr>
            <w:tcW w:w="2155" w:type="dxa"/>
          </w:tcPr>
          <w:p w14:paraId="70D764AD" w14:textId="31CCC30D" w:rsidR="00D64580" w:rsidRPr="00081888" w:rsidRDefault="00081888">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23E343E" w14:textId="5A0FFE09" w:rsidR="00D64580" w:rsidRPr="00081888" w:rsidRDefault="00081888">
            <w:pPr>
              <w:spacing w:before="0" w:after="0"/>
              <w:jc w:val="left"/>
              <w:rPr>
                <w:rFonts w:eastAsia="PMingLiU"/>
                <w:lang w:eastAsia="zh-TW"/>
              </w:rPr>
            </w:pPr>
            <w:proofErr w:type="gramStart"/>
            <w:r>
              <w:rPr>
                <w:rFonts w:eastAsia="PMingLiU" w:hint="eastAsia"/>
                <w:lang w:eastAsia="zh-TW"/>
              </w:rPr>
              <w:t>Y</w:t>
            </w:r>
            <w:r>
              <w:rPr>
                <w:rFonts w:eastAsia="PMingLiU"/>
                <w:lang w:eastAsia="zh-TW"/>
              </w:rPr>
              <w:t>es</w:t>
            </w:r>
            <w:proofErr w:type="gramEnd"/>
            <w:r>
              <w:rPr>
                <w:rFonts w:eastAsia="PMingLiU"/>
                <w:lang w:eastAsia="zh-TW"/>
              </w:rPr>
              <w:t xml:space="preserve"> and open to discuss.</w:t>
            </w:r>
          </w:p>
        </w:tc>
      </w:tr>
      <w:tr w:rsidR="00D64580" w14:paraId="040988F5" w14:textId="77777777">
        <w:tc>
          <w:tcPr>
            <w:tcW w:w="2155" w:type="dxa"/>
          </w:tcPr>
          <w:p w14:paraId="3F667DC7" w14:textId="5B1025B3" w:rsidR="00D64580" w:rsidRDefault="00FD1060">
            <w:pPr>
              <w:spacing w:before="0" w:after="0"/>
              <w:jc w:val="left"/>
              <w:rPr>
                <w:rFonts w:eastAsia="MS Mincho"/>
                <w:lang w:eastAsia="ja-JP"/>
              </w:rPr>
            </w:pPr>
            <w:r>
              <w:rPr>
                <w:rFonts w:eastAsia="MS Mincho"/>
                <w:lang w:eastAsia="ja-JP"/>
              </w:rPr>
              <w:t>Samsung</w:t>
            </w:r>
          </w:p>
        </w:tc>
        <w:tc>
          <w:tcPr>
            <w:tcW w:w="7807" w:type="dxa"/>
          </w:tcPr>
          <w:p w14:paraId="0681BABE" w14:textId="77777777" w:rsidR="00FD1060" w:rsidRPr="007C4F6F" w:rsidRDefault="00FD1060" w:rsidP="00FD1060">
            <w:pPr>
              <w:spacing w:before="0" w:after="0"/>
              <w:jc w:val="left"/>
              <w:rPr>
                <w:rFonts w:eastAsia="MS Mincho"/>
                <w:lang w:eastAsia="ja-JP"/>
              </w:rPr>
            </w:pPr>
            <w:r w:rsidRPr="007C4F6F">
              <w:rPr>
                <w:rFonts w:eastAsia="MS Mincho"/>
                <w:lang w:eastAsia="ja-JP"/>
              </w:rPr>
              <w:t>No.</w:t>
            </w:r>
          </w:p>
          <w:p w14:paraId="39E5CEE9" w14:textId="77777777" w:rsidR="00FD1060" w:rsidRPr="00FD1060" w:rsidRDefault="00FD1060" w:rsidP="00FD1060">
            <w:pPr>
              <w:spacing w:before="0" w:after="0"/>
              <w:jc w:val="left"/>
              <w:rPr>
                <w:rFonts w:eastAsia="MS Mincho"/>
                <w:lang w:eastAsia="ja-JP"/>
              </w:rPr>
            </w:pPr>
            <w:r w:rsidRPr="00FD1060">
              <w:rPr>
                <w:rFonts w:eastAsia="MS Mincho"/>
                <w:lang w:eastAsia="ja-JP"/>
              </w:rPr>
              <w:t xml:space="preserve">The timeline is for multiplexing the UCI in a PUSCH/PUSCH, it is not for the collision resolution procedure. </w:t>
            </w:r>
          </w:p>
          <w:p w14:paraId="59F41654" w14:textId="77777777" w:rsidR="00D64580" w:rsidRDefault="00D64580">
            <w:pPr>
              <w:spacing w:before="0" w:after="0"/>
              <w:jc w:val="left"/>
              <w:rPr>
                <w:rFonts w:eastAsia="MS Mincho"/>
                <w:lang w:eastAsia="ja-JP"/>
              </w:rPr>
            </w:pPr>
          </w:p>
        </w:tc>
      </w:tr>
      <w:tr w:rsidR="00D64580" w14:paraId="1467B35D" w14:textId="77777777">
        <w:tc>
          <w:tcPr>
            <w:tcW w:w="2155" w:type="dxa"/>
          </w:tcPr>
          <w:p w14:paraId="7CD7DCD1" w14:textId="77777777" w:rsidR="00D64580" w:rsidRDefault="00D64580">
            <w:pPr>
              <w:spacing w:before="0" w:after="0"/>
              <w:jc w:val="left"/>
              <w:rPr>
                <w:rFonts w:eastAsia="MS Mincho"/>
                <w:lang w:eastAsia="ja-JP"/>
              </w:rPr>
            </w:pPr>
          </w:p>
        </w:tc>
        <w:tc>
          <w:tcPr>
            <w:tcW w:w="7807" w:type="dxa"/>
          </w:tcPr>
          <w:p w14:paraId="003F3883" w14:textId="77777777" w:rsidR="00D64580" w:rsidRDefault="00D64580">
            <w:pPr>
              <w:spacing w:before="0" w:after="0"/>
              <w:jc w:val="left"/>
              <w:rPr>
                <w:rFonts w:eastAsia="MS Mincho"/>
                <w:lang w:eastAsia="ja-JP"/>
              </w:rPr>
            </w:pPr>
          </w:p>
        </w:tc>
      </w:tr>
    </w:tbl>
    <w:p w14:paraId="6958ABFC" w14:textId="77777777" w:rsidR="00D64580" w:rsidRDefault="00D64580">
      <w:pPr>
        <w:rPr>
          <w:rFonts w:eastAsia="Microsoft YaHei"/>
          <w:b/>
          <w:bCs/>
          <w:color w:val="000000"/>
        </w:rPr>
      </w:pPr>
    </w:p>
    <w:p w14:paraId="09CAC969" w14:textId="77777777" w:rsidR="00D64580" w:rsidRDefault="00E60116">
      <w:pPr>
        <w:rPr>
          <w:rFonts w:eastAsia="Microsoft YaHei"/>
          <w:b/>
          <w:bCs/>
          <w:color w:val="000000"/>
        </w:rPr>
      </w:pPr>
      <w:r>
        <w:rPr>
          <w:rFonts w:eastAsia="Microsoft YaHei"/>
          <w:b/>
          <w:bCs/>
          <w:color w:val="000000"/>
          <w:u w:val="single"/>
        </w:rPr>
        <w:t>FL question 3</w:t>
      </w:r>
      <w:r>
        <w:rPr>
          <w:rFonts w:eastAsia="Microsoft YaHei"/>
          <w:b/>
          <w:bCs/>
          <w:color w:val="000000"/>
        </w:rPr>
        <w:t>: If the timeline issue is fixed, do you agree with the following proposal? If yes, whether the proposal should be captured in specification with a CR?</w:t>
      </w:r>
    </w:p>
    <w:p w14:paraId="439D652F" w14:textId="77777777" w:rsidR="00D64580" w:rsidRDefault="00E60116">
      <w:pPr>
        <w:rPr>
          <w:rFonts w:eastAsia="Microsoft YaHei"/>
          <w:b/>
          <w:bCs/>
          <w:color w:val="000000"/>
        </w:rPr>
      </w:pPr>
      <w:r>
        <w:rPr>
          <w:rFonts w:eastAsia="Microsoft YaHei"/>
          <w:b/>
          <w:bCs/>
          <w:color w:val="000000"/>
          <w:u w:val="single"/>
        </w:rPr>
        <w:t>Proposal</w:t>
      </w:r>
      <w:r>
        <w:rPr>
          <w:rFonts w:eastAsia="Microsoft YaHei"/>
          <w:b/>
          <w:bCs/>
          <w:color w:val="000000"/>
        </w:rPr>
        <w:t>: It is clarified that when UCI is multiplexed on a PUSCH, the UCI dropping rules defined for UCI transmission on PUCCH (in TS 38.213 section 9.2.5.1 and 9.2.5.2) do not apply.</w:t>
      </w:r>
    </w:p>
    <w:p w14:paraId="083FA414" w14:textId="77777777" w:rsidR="00D64580" w:rsidRDefault="00E60116">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23BF2F7F" w14:textId="77777777">
        <w:tc>
          <w:tcPr>
            <w:tcW w:w="2155" w:type="dxa"/>
          </w:tcPr>
          <w:p w14:paraId="0C864B3E" w14:textId="77777777" w:rsidR="00D64580" w:rsidRDefault="00E60116">
            <w:pPr>
              <w:spacing w:before="0" w:after="0"/>
              <w:jc w:val="left"/>
            </w:pPr>
            <w:r>
              <w:t>Company Name</w:t>
            </w:r>
          </w:p>
        </w:tc>
        <w:tc>
          <w:tcPr>
            <w:tcW w:w="7807" w:type="dxa"/>
          </w:tcPr>
          <w:p w14:paraId="170130F0" w14:textId="77777777" w:rsidR="00D64580" w:rsidRDefault="00E60116">
            <w:pPr>
              <w:spacing w:before="0" w:after="0"/>
              <w:jc w:val="left"/>
            </w:pPr>
            <w:r>
              <w:t>Answer to the above question</w:t>
            </w:r>
          </w:p>
        </w:tc>
      </w:tr>
      <w:tr w:rsidR="00D64580" w14:paraId="7E0552A7" w14:textId="77777777">
        <w:tc>
          <w:tcPr>
            <w:tcW w:w="2155" w:type="dxa"/>
          </w:tcPr>
          <w:p w14:paraId="788DD979"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74DCFBF4" w14:textId="77777777" w:rsidR="00D64580" w:rsidRDefault="00E60116">
            <w:pPr>
              <w:spacing w:before="0" w:after="0"/>
              <w:jc w:val="left"/>
              <w:rPr>
                <w:lang w:eastAsia="zh-CN"/>
              </w:rPr>
            </w:pPr>
            <w:r>
              <w:rPr>
                <w:rFonts w:hint="eastAsia"/>
                <w:lang w:eastAsia="zh-CN"/>
              </w:rPr>
              <w:t>W</w:t>
            </w:r>
            <w:r>
              <w:rPr>
                <w:lang w:eastAsia="zh-CN"/>
              </w:rPr>
              <w:t xml:space="preserve">e agree with the proposal. On top of it, there is another case specified in Claus 9.2.5 that could cause CSI dropping and should be included in the table. </w:t>
            </w:r>
          </w:p>
          <w:p w14:paraId="5CBAA95D" w14:textId="77777777" w:rsidR="00D64580" w:rsidRDefault="00D64580">
            <w:pPr>
              <w:spacing w:before="0" w:after="0"/>
              <w:jc w:val="left"/>
              <w:rPr>
                <w:lang w:eastAsia="zh-CN"/>
              </w:rPr>
            </w:pPr>
          </w:p>
          <w:tbl>
            <w:tblPr>
              <w:tblStyle w:val="TableGrid"/>
              <w:tblW w:w="0" w:type="auto"/>
              <w:tblLook w:val="04A0" w:firstRow="1" w:lastRow="0" w:firstColumn="1" w:lastColumn="0" w:noHBand="0" w:noVBand="1"/>
            </w:tblPr>
            <w:tblGrid>
              <w:gridCol w:w="7581"/>
            </w:tblGrid>
            <w:tr w:rsidR="00D64580" w14:paraId="5B9427E1" w14:textId="77777777">
              <w:tc>
                <w:tcPr>
                  <w:tcW w:w="7581" w:type="dxa"/>
                </w:tcPr>
                <w:p w14:paraId="00003A04" w14:textId="77777777" w:rsidR="00D64580" w:rsidRDefault="00E60116">
                  <w:pPr>
                    <w:spacing w:before="0"/>
                    <w:rPr>
                      <w:lang w:eastAsia="zh-CN"/>
                    </w:rPr>
                  </w:pPr>
                  <w:r>
                    <w:rPr>
                      <w:rFonts w:hint="eastAsia"/>
                      <w:lang w:eastAsia="zh-CN"/>
                    </w:rPr>
                    <w:t>C</w:t>
                  </w:r>
                  <w:r>
                    <w:rPr>
                      <w:lang w:eastAsia="zh-CN"/>
                    </w:rPr>
                    <w:t xml:space="preserve">lause 9.2.5 of TS 38.213. </w:t>
                  </w:r>
                </w:p>
                <w:p w14:paraId="23BE6E24" w14:textId="77777777" w:rsidR="00D64580" w:rsidRDefault="00E60116">
                  <w:pPr>
                    <w:spacing w:before="0"/>
                    <w:rPr>
                      <w:sz w:val="24"/>
                    </w:rPr>
                  </w:pPr>
                  <w:r>
                    <w:t xml:space="preserve">A UE multiplexes DL HARQ-ACK information, with or without SR, and CSI report(s) in a same PUCCH if the UE is provided </w:t>
                  </w:r>
                  <w:proofErr w:type="spellStart"/>
                  <w:r>
                    <w:t>simultaneousHARQ</w:t>
                  </w:r>
                  <w:proofErr w:type="spellEnd"/>
                  <w:r>
                    <w:t xml:space="preserve">-ACK-CSI; otherwise, the UE drops the CSI report(s) and includes only DL HARQ-ACK information, with or without SR, in the PUCCH. If the UE would transmit multiple PUCCHs in a slot that include DL HARQ-ACK information and CSI report(s), the UE expects to be provided a same configuration for </w:t>
                  </w:r>
                  <w:proofErr w:type="spellStart"/>
                  <w:r>
                    <w:t>simultaneousHARQ</w:t>
                  </w:r>
                  <w:proofErr w:type="spellEnd"/>
                  <w:r>
                    <w:t xml:space="preserve">-ACK-CSI each of PUCCH formats 2, 3, and 4. </w:t>
                  </w:r>
                </w:p>
              </w:tc>
            </w:tr>
          </w:tbl>
          <w:p w14:paraId="5DCAD155" w14:textId="77777777" w:rsidR="00D64580" w:rsidRDefault="00D64580">
            <w:pPr>
              <w:spacing w:before="0" w:after="0"/>
              <w:jc w:val="left"/>
              <w:rPr>
                <w:lang w:eastAsia="zh-CN"/>
              </w:rPr>
            </w:pPr>
          </w:p>
          <w:p w14:paraId="48CD879D" w14:textId="77777777" w:rsidR="00D64580" w:rsidRDefault="00E60116">
            <w:pPr>
              <w:spacing w:before="0" w:after="0"/>
              <w:jc w:val="left"/>
              <w:rPr>
                <w:lang w:eastAsia="zh-CN"/>
              </w:rPr>
            </w:pPr>
            <w:r>
              <w:rPr>
                <w:rFonts w:hint="eastAsia"/>
                <w:lang w:eastAsia="zh-CN"/>
              </w:rPr>
              <w:t>W</w:t>
            </w:r>
            <w:r>
              <w:rPr>
                <w:lang w:eastAsia="zh-CN"/>
              </w:rPr>
              <w:t xml:space="preserve">ith above, we suggest updating the proposal as follows. </w:t>
            </w:r>
          </w:p>
          <w:p w14:paraId="0FD874CB" w14:textId="77777777" w:rsidR="00D64580" w:rsidRDefault="00E60116">
            <w:pPr>
              <w:rPr>
                <w:rFonts w:eastAsia="Microsoft YaHei"/>
                <w:b/>
                <w:bCs/>
                <w:color w:val="000000"/>
              </w:rPr>
            </w:pPr>
            <w:r>
              <w:rPr>
                <w:rFonts w:eastAsia="Microsoft YaHei"/>
                <w:b/>
                <w:bCs/>
                <w:color w:val="000000"/>
                <w:u w:val="single"/>
              </w:rPr>
              <w:t>Proposal</w:t>
            </w:r>
            <w:r>
              <w:rPr>
                <w:rFonts w:eastAsia="Microsoft YaHei"/>
                <w:b/>
                <w:bCs/>
                <w:color w:val="000000"/>
              </w:rPr>
              <w:t xml:space="preserve">: It is clarified that when UCI is multiplexed on a PUSCH, the UCI dropping rules defined for UCI transmission on PUCCH (in TS 38.213 </w:t>
            </w:r>
            <w:r>
              <w:rPr>
                <w:rFonts w:eastAsia="Microsoft YaHei"/>
                <w:b/>
                <w:bCs/>
                <w:color w:val="FF0000"/>
                <w:u w:val="single"/>
              </w:rPr>
              <w:t xml:space="preserve">section 9.2.5, </w:t>
            </w:r>
            <w:r>
              <w:rPr>
                <w:rFonts w:eastAsia="Microsoft YaHei"/>
                <w:b/>
                <w:bCs/>
                <w:color w:val="000000"/>
              </w:rPr>
              <w:t>section 9.2.5.1 and 9.2.5.2) do not apply.</w:t>
            </w:r>
          </w:p>
        </w:tc>
      </w:tr>
      <w:tr w:rsidR="00D64580" w14:paraId="242F9D7C" w14:textId="77777777">
        <w:tc>
          <w:tcPr>
            <w:tcW w:w="2155" w:type="dxa"/>
          </w:tcPr>
          <w:p w14:paraId="2D40D8BD" w14:textId="75E11348" w:rsidR="00D64580" w:rsidRDefault="00081888">
            <w:pPr>
              <w:spacing w:before="0" w:after="0"/>
              <w:jc w:val="left"/>
              <w:rPr>
                <w:lang w:eastAsia="zh-CN"/>
              </w:rPr>
            </w:pPr>
            <w:r>
              <w:rPr>
                <w:lang w:eastAsia="zh-CN"/>
              </w:rPr>
              <w:t>V</w:t>
            </w:r>
            <w:r w:rsidR="00E60116">
              <w:rPr>
                <w:lang w:eastAsia="zh-CN"/>
              </w:rPr>
              <w:t>ivo</w:t>
            </w:r>
          </w:p>
        </w:tc>
        <w:tc>
          <w:tcPr>
            <w:tcW w:w="7807" w:type="dxa"/>
          </w:tcPr>
          <w:p w14:paraId="2BC79F1B" w14:textId="77777777" w:rsidR="00D64580" w:rsidRDefault="00E60116">
            <w:pPr>
              <w:spacing w:before="0" w:after="0"/>
              <w:jc w:val="left"/>
              <w:rPr>
                <w:lang w:eastAsia="zh-CN"/>
              </w:rPr>
            </w:pPr>
            <w:r>
              <w:rPr>
                <w:lang w:eastAsia="zh-CN"/>
              </w:rPr>
              <w:t xml:space="preserve">Agree </w:t>
            </w:r>
          </w:p>
        </w:tc>
      </w:tr>
      <w:tr w:rsidR="00D64580" w14:paraId="244488A2" w14:textId="77777777">
        <w:tc>
          <w:tcPr>
            <w:tcW w:w="2155" w:type="dxa"/>
          </w:tcPr>
          <w:p w14:paraId="51B96D3F" w14:textId="77777777" w:rsidR="00D64580" w:rsidRDefault="00E60116">
            <w:pPr>
              <w:spacing w:before="0" w:after="0"/>
              <w:jc w:val="left"/>
              <w:rPr>
                <w:rFonts w:eastAsia="SimSun"/>
                <w:lang w:eastAsia="zh-CN"/>
              </w:rPr>
            </w:pPr>
            <w:r>
              <w:rPr>
                <w:rFonts w:eastAsia="SimSun" w:hint="eastAsia"/>
                <w:lang w:eastAsia="zh-CN"/>
              </w:rPr>
              <w:t>New H3C</w:t>
            </w:r>
          </w:p>
        </w:tc>
        <w:tc>
          <w:tcPr>
            <w:tcW w:w="7807" w:type="dxa"/>
          </w:tcPr>
          <w:p w14:paraId="51A0E380" w14:textId="77777777" w:rsidR="00D64580" w:rsidRDefault="00E60116">
            <w:pPr>
              <w:spacing w:before="0" w:after="0"/>
              <w:jc w:val="left"/>
              <w:rPr>
                <w:rFonts w:eastAsia="SimSun"/>
                <w:lang w:eastAsia="zh-CN"/>
              </w:rPr>
            </w:pPr>
            <w:r>
              <w:rPr>
                <w:rFonts w:eastAsia="SimSun" w:hint="eastAsia"/>
                <w:lang w:eastAsia="zh-CN"/>
              </w:rPr>
              <w:t>Agree</w:t>
            </w:r>
          </w:p>
        </w:tc>
      </w:tr>
      <w:tr w:rsidR="00D64580" w14:paraId="30AB8985" w14:textId="77777777">
        <w:tc>
          <w:tcPr>
            <w:tcW w:w="2155" w:type="dxa"/>
          </w:tcPr>
          <w:p w14:paraId="743A6E3D" w14:textId="7D4523C8" w:rsidR="00D64580" w:rsidRDefault="00B006D5">
            <w:pPr>
              <w:spacing w:before="0" w:after="0"/>
              <w:jc w:val="left"/>
              <w:rPr>
                <w:rFonts w:eastAsia="MS Mincho"/>
                <w:lang w:eastAsia="ja-JP"/>
              </w:rPr>
            </w:pPr>
            <w:r>
              <w:rPr>
                <w:rFonts w:eastAsia="MS Mincho"/>
                <w:lang w:eastAsia="ja-JP"/>
              </w:rPr>
              <w:t>Apple</w:t>
            </w:r>
          </w:p>
        </w:tc>
        <w:tc>
          <w:tcPr>
            <w:tcW w:w="7807" w:type="dxa"/>
          </w:tcPr>
          <w:p w14:paraId="00A40DA1" w14:textId="080EDE59" w:rsidR="00D64580" w:rsidRDefault="00990F62">
            <w:pPr>
              <w:spacing w:before="0" w:after="0"/>
              <w:jc w:val="left"/>
              <w:rPr>
                <w:rFonts w:eastAsia="MS Mincho"/>
                <w:lang w:eastAsia="ja-JP"/>
              </w:rPr>
            </w:pPr>
            <w:r>
              <w:rPr>
                <w:rFonts w:eastAsia="MS Mincho"/>
                <w:lang w:eastAsia="ja-JP"/>
              </w:rPr>
              <w:t>When</w:t>
            </w:r>
            <w:r w:rsidR="00B006D5">
              <w:rPr>
                <w:rFonts w:eastAsia="MS Mincho"/>
                <w:lang w:eastAsia="ja-JP"/>
              </w:rPr>
              <w:t xml:space="preserve"> timeline is conce</w:t>
            </w:r>
            <w:r>
              <w:rPr>
                <w:rFonts w:eastAsia="MS Mincho"/>
                <w:lang w:eastAsia="ja-JP"/>
              </w:rPr>
              <w:t>r</w:t>
            </w:r>
            <w:r w:rsidR="00B006D5">
              <w:rPr>
                <w:rFonts w:eastAsia="MS Mincho"/>
                <w:lang w:eastAsia="ja-JP"/>
              </w:rPr>
              <w:t>n is resolved, we can accept the proposal by FL.</w:t>
            </w:r>
          </w:p>
        </w:tc>
      </w:tr>
      <w:tr w:rsidR="00D64580" w14:paraId="7D3FC748" w14:textId="77777777">
        <w:tc>
          <w:tcPr>
            <w:tcW w:w="2155" w:type="dxa"/>
          </w:tcPr>
          <w:p w14:paraId="3FC7775A" w14:textId="437A9FA7" w:rsidR="00D64580" w:rsidRDefault="00C37465">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23A9A56" w14:textId="39730A1F" w:rsidR="00D64580" w:rsidRDefault="00C37465">
            <w:pPr>
              <w:spacing w:before="0" w:after="0"/>
              <w:jc w:val="left"/>
              <w:rPr>
                <w:rFonts w:eastAsia="MS Mincho"/>
                <w:lang w:eastAsia="ja-JP"/>
              </w:rPr>
            </w:pPr>
            <w:r>
              <w:rPr>
                <w:rFonts w:eastAsia="MS Mincho" w:hint="eastAsia"/>
                <w:lang w:eastAsia="ja-JP"/>
              </w:rPr>
              <w:t>A</w:t>
            </w:r>
            <w:r>
              <w:rPr>
                <w:rFonts w:eastAsia="MS Mincho"/>
                <w:lang w:eastAsia="ja-JP"/>
              </w:rPr>
              <w:t>gree</w:t>
            </w:r>
          </w:p>
        </w:tc>
      </w:tr>
      <w:tr w:rsidR="00D64580" w14:paraId="7CCF205F" w14:textId="77777777">
        <w:tc>
          <w:tcPr>
            <w:tcW w:w="2155" w:type="dxa"/>
          </w:tcPr>
          <w:p w14:paraId="12CD0088" w14:textId="7FEA2B0D" w:rsidR="00D64580" w:rsidRDefault="00E60116">
            <w:pPr>
              <w:spacing w:before="0" w:after="0"/>
              <w:jc w:val="left"/>
              <w:rPr>
                <w:rFonts w:eastAsia="MS Mincho"/>
                <w:lang w:eastAsia="ja-JP"/>
              </w:rPr>
            </w:pPr>
            <w:r>
              <w:rPr>
                <w:rFonts w:eastAsia="MS Mincho"/>
                <w:lang w:eastAsia="ja-JP"/>
              </w:rPr>
              <w:t>Nokia, NSB</w:t>
            </w:r>
          </w:p>
        </w:tc>
        <w:tc>
          <w:tcPr>
            <w:tcW w:w="7807" w:type="dxa"/>
          </w:tcPr>
          <w:p w14:paraId="5D9A201F" w14:textId="55889922" w:rsidR="00D64580" w:rsidRDefault="00E60116">
            <w:pPr>
              <w:spacing w:before="0" w:after="0"/>
              <w:jc w:val="left"/>
              <w:rPr>
                <w:rFonts w:eastAsia="MS Mincho"/>
                <w:lang w:eastAsia="ja-JP"/>
              </w:rPr>
            </w:pPr>
            <w:r>
              <w:rPr>
                <w:rFonts w:eastAsia="MS Mincho"/>
                <w:lang w:eastAsia="ja-JP"/>
              </w:rPr>
              <w:t>Agree</w:t>
            </w:r>
          </w:p>
        </w:tc>
      </w:tr>
      <w:tr w:rsidR="00D64580" w14:paraId="29075A6D" w14:textId="77777777">
        <w:tc>
          <w:tcPr>
            <w:tcW w:w="2155" w:type="dxa"/>
          </w:tcPr>
          <w:p w14:paraId="3119D7EB" w14:textId="076927C2" w:rsidR="00D64580" w:rsidRPr="00377258" w:rsidRDefault="00377258">
            <w:pPr>
              <w:spacing w:before="0" w:after="0"/>
              <w:jc w:val="left"/>
              <w:rPr>
                <w:lang w:eastAsia="zh-CN"/>
              </w:rPr>
            </w:pPr>
            <w:proofErr w:type="spellStart"/>
            <w:r>
              <w:rPr>
                <w:rFonts w:hint="eastAsia"/>
                <w:lang w:eastAsia="zh-CN"/>
              </w:rPr>
              <w:lastRenderedPageBreak/>
              <w:t>S</w:t>
            </w:r>
            <w:r>
              <w:rPr>
                <w:lang w:eastAsia="zh-CN"/>
              </w:rPr>
              <w:t>preadtrum</w:t>
            </w:r>
            <w:proofErr w:type="spellEnd"/>
          </w:p>
        </w:tc>
        <w:tc>
          <w:tcPr>
            <w:tcW w:w="7807" w:type="dxa"/>
          </w:tcPr>
          <w:p w14:paraId="477D3281" w14:textId="6E8846A8" w:rsidR="00D64580" w:rsidRPr="00377258" w:rsidRDefault="00377258">
            <w:pPr>
              <w:spacing w:before="0" w:after="0"/>
              <w:jc w:val="left"/>
              <w:rPr>
                <w:lang w:eastAsia="zh-CN"/>
              </w:rPr>
            </w:pPr>
            <w:r>
              <w:rPr>
                <w:rFonts w:hint="eastAsia"/>
                <w:lang w:eastAsia="zh-CN"/>
              </w:rPr>
              <w:t>A</w:t>
            </w:r>
            <w:r>
              <w:rPr>
                <w:lang w:eastAsia="zh-CN"/>
              </w:rPr>
              <w:t>gree</w:t>
            </w:r>
          </w:p>
        </w:tc>
      </w:tr>
      <w:tr w:rsidR="00597066" w14:paraId="705F6132" w14:textId="77777777">
        <w:tc>
          <w:tcPr>
            <w:tcW w:w="2155" w:type="dxa"/>
          </w:tcPr>
          <w:p w14:paraId="46578292" w14:textId="3A398A24" w:rsidR="00597066" w:rsidRDefault="005970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2638E96A" w14:textId="4B7B20BD" w:rsidR="00597066" w:rsidRDefault="00597066">
            <w:pPr>
              <w:spacing w:after="0"/>
              <w:rPr>
                <w:lang w:eastAsia="zh-CN"/>
              </w:rPr>
            </w:pPr>
            <w:r>
              <w:rPr>
                <w:lang w:eastAsia="zh-CN"/>
              </w:rPr>
              <w:t xml:space="preserve">A CR is acceptable. </w:t>
            </w:r>
          </w:p>
        </w:tc>
      </w:tr>
      <w:tr w:rsidR="00081888" w14:paraId="40666397" w14:textId="77777777">
        <w:tc>
          <w:tcPr>
            <w:tcW w:w="2155" w:type="dxa"/>
          </w:tcPr>
          <w:p w14:paraId="2291FBFF" w14:textId="1A544F7C" w:rsidR="00081888" w:rsidRPr="00081888" w:rsidRDefault="00081888">
            <w:pPr>
              <w:spacing w:after="0"/>
              <w:rPr>
                <w:rFonts w:eastAsia="PMingLiU"/>
                <w:lang w:eastAsia="zh-TW"/>
              </w:rPr>
            </w:pPr>
            <w:r>
              <w:rPr>
                <w:rFonts w:eastAsia="PMingLiU" w:hint="eastAsia"/>
                <w:lang w:eastAsia="zh-TW"/>
              </w:rPr>
              <w:t>M</w:t>
            </w:r>
            <w:r>
              <w:rPr>
                <w:rFonts w:eastAsia="PMingLiU"/>
                <w:lang w:eastAsia="zh-TW"/>
              </w:rPr>
              <w:t>TK</w:t>
            </w:r>
          </w:p>
        </w:tc>
        <w:tc>
          <w:tcPr>
            <w:tcW w:w="7807" w:type="dxa"/>
          </w:tcPr>
          <w:p w14:paraId="557D3BA7" w14:textId="092A73AC" w:rsidR="00081888" w:rsidRPr="00081888" w:rsidRDefault="00081888">
            <w:pPr>
              <w:spacing w:after="0"/>
              <w:rPr>
                <w:rFonts w:eastAsia="PMingLiU"/>
                <w:lang w:eastAsia="zh-TW"/>
              </w:rPr>
            </w:pPr>
            <w:r>
              <w:rPr>
                <w:rFonts w:eastAsia="PMingLiU" w:hint="eastAsia"/>
                <w:lang w:eastAsia="zh-TW"/>
              </w:rPr>
              <w:t>A</w:t>
            </w:r>
            <w:r>
              <w:rPr>
                <w:rFonts w:eastAsia="PMingLiU"/>
                <w:lang w:eastAsia="zh-TW"/>
              </w:rPr>
              <w:t>gree</w:t>
            </w:r>
          </w:p>
        </w:tc>
      </w:tr>
      <w:tr w:rsidR="00FD1060" w14:paraId="18F04571" w14:textId="77777777">
        <w:tc>
          <w:tcPr>
            <w:tcW w:w="2155" w:type="dxa"/>
          </w:tcPr>
          <w:p w14:paraId="75FB3C10" w14:textId="7040BE0E" w:rsidR="00FD1060" w:rsidRDefault="00FD1060">
            <w:pPr>
              <w:spacing w:after="0"/>
              <w:rPr>
                <w:rFonts w:eastAsia="PMingLiU"/>
                <w:lang w:eastAsia="zh-TW"/>
              </w:rPr>
            </w:pPr>
            <w:r>
              <w:rPr>
                <w:rFonts w:eastAsia="PMingLiU"/>
                <w:lang w:eastAsia="zh-TW"/>
              </w:rPr>
              <w:t>Samsung</w:t>
            </w:r>
          </w:p>
        </w:tc>
        <w:tc>
          <w:tcPr>
            <w:tcW w:w="7807" w:type="dxa"/>
          </w:tcPr>
          <w:p w14:paraId="33E7D52F" w14:textId="77777777" w:rsidR="00FD1060" w:rsidRDefault="00FD1060" w:rsidP="00FD1060">
            <w:pPr>
              <w:spacing w:before="0" w:after="0"/>
              <w:jc w:val="left"/>
              <w:rPr>
                <w:rFonts w:eastAsia="MS Mincho"/>
                <w:lang w:eastAsia="ja-JP"/>
              </w:rPr>
            </w:pPr>
            <w:r w:rsidRPr="00FD1060">
              <w:rPr>
                <w:rFonts w:eastAsia="MS Mincho"/>
                <w:lang w:eastAsia="ja-JP"/>
              </w:rPr>
              <w:t>Agree, with the exception of SR – proposal can be modified accordingly.</w:t>
            </w:r>
          </w:p>
          <w:p w14:paraId="5FEA3B1F" w14:textId="77777777" w:rsidR="00FD1060" w:rsidRDefault="00FD1060" w:rsidP="00FD1060">
            <w:pPr>
              <w:spacing w:before="0" w:after="0"/>
              <w:jc w:val="left"/>
              <w:rPr>
                <w:rFonts w:eastAsia="MS Mincho"/>
                <w:lang w:eastAsia="ja-JP"/>
              </w:rPr>
            </w:pPr>
            <w:r>
              <w:rPr>
                <w:rFonts w:eastAsia="MS Mincho"/>
                <w:lang w:eastAsia="ja-JP"/>
              </w:rPr>
              <w:t>The current wording of “UCI” would result in not dropping SR, for example, a PUCCH with SR may be dropped as described in the spec copied below. With the agreement, the SR would be transmitted if the PUCCH with SR does not overlap with the PUSCH.</w:t>
            </w:r>
          </w:p>
          <w:p w14:paraId="37EB064E" w14:textId="77777777" w:rsidR="00FD1060" w:rsidRDefault="00FD1060" w:rsidP="00FD1060">
            <w:pPr>
              <w:spacing w:before="0" w:after="0"/>
              <w:jc w:val="left"/>
              <w:rPr>
                <w:rFonts w:eastAsia="MS Mincho"/>
                <w:lang w:eastAsia="ja-JP"/>
              </w:rPr>
            </w:pPr>
          </w:p>
          <w:tbl>
            <w:tblPr>
              <w:tblStyle w:val="TableGrid"/>
              <w:tblW w:w="0" w:type="auto"/>
              <w:tblLook w:val="04A0" w:firstRow="1" w:lastRow="0" w:firstColumn="1" w:lastColumn="0" w:noHBand="0" w:noVBand="1"/>
            </w:tblPr>
            <w:tblGrid>
              <w:gridCol w:w="7581"/>
            </w:tblGrid>
            <w:tr w:rsidR="00FD1060" w14:paraId="79504BF8" w14:textId="77777777" w:rsidTr="006F66FA">
              <w:tc>
                <w:tcPr>
                  <w:tcW w:w="7581" w:type="dxa"/>
                </w:tcPr>
                <w:p w14:paraId="4E5DA358" w14:textId="77777777" w:rsidR="00FD1060" w:rsidRDefault="00FD1060" w:rsidP="00FD1060">
                  <w:pPr>
                    <w:rPr>
                      <w:rFonts w:eastAsia="MS Mincho"/>
                      <w:lang w:eastAsia="ja-JP"/>
                    </w:rPr>
                  </w:pPr>
                  <w:r>
                    <w:t xml:space="preserve">If a UE would transmit SR in a resource using PUCCH format 0 and HARQ-ACK information bits in a resource using PUCCH format 1 in a slot, the UE transmits only a PUCCH with the HARQ-ACK information bits in the resource using PUCCH format 1. </w:t>
                  </w:r>
                </w:p>
              </w:tc>
            </w:tr>
          </w:tbl>
          <w:p w14:paraId="423C28A6" w14:textId="77777777" w:rsidR="00FD1060" w:rsidRDefault="00FD1060">
            <w:pPr>
              <w:spacing w:after="0"/>
              <w:rPr>
                <w:rFonts w:eastAsia="PMingLiU"/>
                <w:lang w:eastAsia="zh-TW"/>
              </w:rPr>
            </w:pPr>
          </w:p>
        </w:tc>
      </w:tr>
    </w:tbl>
    <w:p w14:paraId="1A24E017" w14:textId="77777777" w:rsidR="00D64580" w:rsidRDefault="00D64580">
      <w:pPr>
        <w:rPr>
          <w:rFonts w:eastAsia="Microsoft YaHei"/>
          <w:b/>
          <w:bCs/>
          <w:color w:val="000000"/>
        </w:rPr>
      </w:pPr>
    </w:p>
    <w:p w14:paraId="008841FD" w14:textId="77777777" w:rsidR="006C32A5" w:rsidRDefault="006C32A5" w:rsidP="006C32A5">
      <w:pPr>
        <w:pStyle w:val="Heading2"/>
      </w:pPr>
      <w:r>
        <w:t>Round 2 discussion</w:t>
      </w:r>
    </w:p>
    <w:p w14:paraId="06583EF6" w14:textId="77777777" w:rsidR="006C32A5" w:rsidRDefault="006C32A5" w:rsidP="006C32A5">
      <w:pPr>
        <w:rPr>
          <w:lang w:val="en-GB"/>
        </w:rPr>
      </w:pPr>
      <w:r>
        <w:rPr>
          <w:lang w:val="en-GB"/>
        </w:rPr>
        <w:t xml:space="preserve">Based on the input so far, the key point is about the timeline. In the following scenario brought up by Apple. FL’s understanding the concern from Apple is the following. A previous DL grant which triggered the HARQ-ACK overlap with P-CSI. That DL grant is not showing in the figure. But assuming it satisfies the timeline requirements for the overlapping between HARQ-ACK and P-CSI, UE </w:t>
      </w:r>
      <w:r w:rsidRPr="00EE7EB2">
        <w:rPr>
          <w:b/>
          <w:bCs/>
          <w:lang w:val="en-GB"/>
        </w:rPr>
        <w:t>could start to</w:t>
      </w:r>
      <w:r>
        <w:rPr>
          <w:lang w:val="en-GB"/>
        </w:rPr>
        <w:t xml:space="preserve"> </w:t>
      </w:r>
      <w:r w:rsidRPr="00EE7EB2">
        <w:rPr>
          <w:b/>
          <w:bCs/>
          <w:lang w:val="en-GB"/>
        </w:rPr>
        <w:t>perform UCI multiplexing on PUCCH procedure</w:t>
      </w:r>
      <w:r>
        <w:rPr>
          <w:lang w:val="en-GB"/>
        </w:rPr>
        <w:t xml:space="preserve"> </w:t>
      </w:r>
      <w:r w:rsidRPr="00EE7EB2">
        <w:rPr>
          <w:b/>
          <w:bCs/>
          <w:lang w:val="en-GB"/>
        </w:rPr>
        <w:t xml:space="preserve">and decided to drop some UCI bits </w:t>
      </w:r>
      <w:r>
        <w:rPr>
          <w:lang w:val="en-GB"/>
        </w:rPr>
        <w:t xml:space="preserve">due to insufficient RB in PUCCH resource (blue). Later, an UL DCI schedule a (green) PUSCH which overlap with the blue PUCCH. Timeline again is satisfied between the green PUSCH and blue PUCCH. Then UE </w:t>
      </w:r>
      <w:proofErr w:type="gramStart"/>
      <w:r>
        <w:rPr>
          <w:lang w:val="en-GB"/>
        </w:rPr>
        <w:t>has to</w:t>
      </w:r>
      <w:proofErr w:type="gramEnd"/>
      <w:r>
        <w:rPr>
          <w:lang w:val="en-GB"/>
        </w:rPr>
        <w:t xml:space="preserve"> pick up the dropped UCI and multiplex them on PUSCH. </w:t>
      </w:r>
    </w:p>
    <w:p w14:paraId="027411C1" w14:textId="77777777" w:rsidR="006C32A5" w:rsidRDefault="006C32A5" w:rsidP="006C32A5">
      <w:pPr>
        <w:jc w:val="center"/>
        <w:rPr>
          <w:lang w:val="en-GB"/>
        </w:rPr>
      </w:pPr>
      <w:r w:rsidRPr="00B006D5">
        <w:rPr>
          <w:rFonts w:eastAsia="MS Mincho"/>
          <w:noProof/>
          <w:lang w:eastAsia="zh-CN"/>
        </w:rPr>
        <w:drawing>
          <wp:inline distT="0" distB="0" distL="0" distR="0" wp14:anchorId="642BBEA2" wp14:editId="7D3D3EE4">
            <wp:extent cx="2674620" cy="1263015"/>
            <wp:effectExtent l="0" t="0" r="5080" b="0"/>
            <wp:docPr id="193252093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20937" name="Picture 1" descr="A screen shot of a computer&#10;&#10;Description automatically generated"/>
                    <pic:cNvPicPr/>
                  </pic:nvPicPr>
                  <pic:blipFill>
                    <a:blip r:embed="rId14"/>
                    <a:stretch>
                      <a:fillRect/>
                    </a:stretch>
                  </pic:blipFill>
                  <pic:spPr>
                    <a:xfrm>
                      <a:off x="0" y="0"/>
                      <a:ext cx="2705269" cy="1277488"/>
                    </a:xfrm>
                    <a:prstGeom prst="rect">
                      <a:avLst/>
                    </a:prstGeom>
                  </pic:spPr>
                </pic:pic>
              </a:graphicData>
            </a:graphic>
          </wp:inline>
        </w:drawing>
      </w:r>
    </w:p>
    <w:p w14:paraId="39D9C26F" w14:textId="77777777" w:rsidR="006C32A5" w:rsidRDefault="006C32A5" w:rsidP="006C32A5">
      <w:pPr>
        <w:rPr>
          <w:lang w:val="en-GB"/>
        </w:rPr>
      </w:pPr>
      <w:r>
        <w:rPr>
          <w:lang w:val="en-GB"/>
        </w:rPr>
        <w:t xml:space="preserve">In the above procedure, the key is when UE start to perform the UCI multiplexing procedure and </w:t>
      </w:r>
      <w:proofErr w:type="gramStart"/>
      <w:r>
        <w:rPr>
          <w:lang w:val="en-GB"/>
        </w:rPr>
        <w:t>actually drop</w:t>
      </w:r>
      <w:proofErr w:type="gramEnd"/>
      <w:r>
        <w:rPr>
          <w:lang w:val="en-GB"/>
        </w:rPr>
        <w:t xml:space="preserve"> the UCI, which is up to UE implementation. A UE could perform UCI dropping on PUCCH immediately after UCI multiplexing procedure is kicked off, or it can delay the UCI dropping on PUCCH until the UL DCI arrival hence the dropping is not needed.  </w:t>
      </w:r>
    </w:p>
    <w:p w14:paraId="7204E20F" w14:textId="77777777" w:rsidR="006C32A5" w:rsidRDefault="006C32A5" w:rsidP="006C32A5">
      <w:pPr>
        <w:rPr>
          <w:lang w:val="en-GB"/>
        </w:rPr>
      </w:pPr>
      <w:r>
        <w:rPr>
          <w:lang w:val="en-GB"/>
        </w:rPr>
        <w:t xml:space="preserve">In FL’s understanding, both UE implementations are allowed per today’s specifications. To solve this problem, there are two approaches. </w:t>
      </w:r>
    </w:p>
    <w:p w14:paraId="40614EA3" w14:textId="77777777" w:rsidR="006C32A5" w:rsidRPr="00E57908" w:rsidRDefault="006C32A5" w:rsidP="006C32A5">
      <w:pPr>
        <w:pStyle w:val="ListParagraph"/>
        <w:ind w:hanging="360"/>
        <w:rPr>
          <w:rFonts w:ascii="Times New Roman" w:hAnsi="Times New Roman"/>
          <w:b/>
          <w:bCs/>
          <w:sz w:val="20"/>
          <w:szCs w:val="20"/>
          <w:lang w:val="en-GB"/>
        </w:rPr>
      </w:pPr>
      <w:r w:rsidRPr="00E57908">
        <w:rPr>
          <w:rFonts w:ascii="Times New Roman" w:hAnsi="Times New Roman"/>
          <w:b/>
          <w:bCs/>
          <w:sz w:val="20"/>
          <w:szCs w:val="20"/>
          <w:lang w:val="en-GB"/>
        </w:rPr>
        <w:t xml:space="preserve">Approach 1: Clarify all 4 channels (two yellow PUCCH, one blue PUCCH, and one PUSCH) in the above example scenario are in a same overlapping group with ONE timeline check, rather TWO timeline checks for two overlapping group, one for the two yellow channels, the other for the blue and green channels. </w:t>
      </w:r>
    </w:p>
    <w:p w14:paraId="7012A059" w14:textId="77777777" w:rsidR="006C32A5" w:rsidRPr="00E57908" w:rsidRDefault="006C32A5" w:rsidP="006C32A5">
      <w:pPr>
        <w:pStyle w:val="ListParagraph"/>
        <w:ind w:hanging="360"/>
        <w:rPr>
          <w:rFonts w:ascii="Times New Roman" w:hAnsi="Times New Roman"/>
          <w:b/>
          <w:bCs/>
          <w:sz w:val="20"/>
          <w:szCs w:val="20"/>
          <w:lang w:val="en-GB"/>
        </w:rPr>
      </w:pPr>
      <w:r w:rsidRPr="00E57908">
        <w:rPr>
          <w:rFonts w:ascii="Times New Roman" w:hAnsi="Times New Roman"/>
          <w:b/>
          <w:bCs/>
          <w:sz w:val="20"/>
          <w:szCs w:val="20"/>
          <w:lang w:val="en-GB"/>
        </w:rPr>
        <w:t xml:space="preserve">Approach 2: Without further clarifying timeline, conclude this is a corner case and leave it up to gNB implementation to avoid this case. For other nominal cases without this timeline ambiguity, take the proposal as following in principle subject to further editorial refinement.    </w:t>
      </w:r>
    </w:p>
    <w:p w14:paraId="159E6E12" w14:textId="77777777" w:rsidR="006C32A5" w:rsidRDefault="006C32A5" w:rsidP="006C32A5">
      <w:pPr>
        <w:pStyle w:val="ListParagraph"/>
        <w:rPr>
          <w:rFonts w:eastAsia="Microsoft YaHei"/>
          <w:b/>
          <w:bCs/>
          <w:color w:val="000000"/>
          <w:u w:val="single"/>
        </w:rPr>
      </w:pPr>
    </w:p>
    <w:p w14:paraId="79F16634" w14:textId="0B27869F" w:rsidR="006C32A5" w:rsidRPr="00500A63" w:rsidRDefault="006C32A5" w:rsidP="006C32A5">
      <w:pPr>
        <w:pStyle w:val="ListParagraph"/>
        <w:rPr>
          <w:rFonts w:ascii="Times New Roman" w:hAnsi="Times New Roman"/>
          <w:color w:val="00B050"/>
          <w:sz w:val="20"/>
          <w:szCs w:val="20"/>
          <w:lang w:val="en-GB"/>
        </w:rPr>
      </w:pPr>
      <w:r w:rsidRPr="00500A63">
        <w:rPr>
          <w:rFonts w:ascii="Times New Roman" w:eastAsia="Microsoft YaHei" w:hAnsi="Times New Roman"/>
          <w:b/>
          <w:bCs/>
          <w:color w:val="000000"/>
          <w:sz w:val="20"/>
          <w:szCs w:val="20"/>
          <w:u w:val="single"/>
        </w:rPr>
        <w:t>Proposal</w:t>
      </w:r>
      <w:r w:rsidRPr="00500A63">
        <w:rPr>
          <w:rFonts w:ascii="Times New Roman" w:eastAsia="Microsoft YaHei" w:hAnsi="Times New Roman"/>
          <w:b/>
          <w:bCs/>
          <w:color w:val="000000"/>
          <w:sz w:val="20"/>
          <w:szCs w:val="20"/>
        </w:rPr>
        <w:t xml:space="preserve">: It is clarified that when UCI is multiplexed on a PUSCH, the UCI dropping rules defined for UCI transmission on PUCCH (in TS 38.213 </w:t>
      </w:r>
      <w:r w:rsidRPr="00500A63">
        <w:rPr>
          <w:rFonts w:ascii="Times New Roman" w:eastAsia="Microsoft YaHei" w:hAnsi="Times New Roman"/>
          <w:b/>
          <w:bCs/>
          <w:color w:val="FF0000"/>
          <w:sz w:val="20"/>
          <w:szCs w:val="20"/>
          <w:u w:val="single"/>
        </w:rPr>
        <w:t xml:space="preserve">section 9.2.5, </w:t>
      </w:r>
      <w:r w:rsidRPr="00500A63">
        <w:rPr>
          <w:rFonts w:ascii="Times New Roman" w:eastAsia="Microsoft YaHei" w:hAnsi="Times New Roman"/>
          <w:b/>
          <w:bCs/>
          <w:color w:val="000000"/>
          <w:sz w:val="20"/>
          <w:szCs w:val="20"/>
        </w:rPr>
        <w:t>section 9.2.5.1 and 9.2.5.2) do not apply</w:t>
      </w:r>
      <w:r w:rsidRPr="00500A63">
        <w:rPr>
          <w:rFonts w:ascii="Times New Roman" w:eastAsia="Microsoft YaHei" w:hAnsi="Times New Roman"/>
          <w:b/>
          <w:bCs/>
          <w:color w:val="00B050"/>
          <w:sz w:val="20"/>
          <w:szCs w:val="20"/>
        </w:rPr>
        <w:t xml:space="preserve">, except that SR dropping </w:t>
      </w:r>
      <w:r>
        <w:rPr>
          <w:rFonts w:ascii="Times New Roman" w:eastAsia="Microsoft YaHei" w:hAnsi="Times New Roman"/>
          <w:b/>
          <w:bCs/>
          <w:color w:val="00B050"/>
          <w:sz w:val="20"/>
          <w:szCs w:val="20"/>
        </w:rPr>
        <w:t>when overlapping on PUSCH is still applied (when applicable) per current specification</w:t>
      </w:r>
      <w:r w:rsidRPr="00500A63">
        <w:rPr>
          <w:rFonts w:ascii="Times New Roman" w:eastAsia="Microsoft YaHei" w:hAnsi="Times New Roman"/>
          <w:b/>
          <w:bCs/>
          <w:color w:val="00B050"/>
          <w:sz w:val="20"/>
          <w:szCs w:val="20"/>
        </w:rPr>
        <w:t>.</w:t>
      </w:r>
    </w:p>
    <w:p w14:paraId="3CEAC58A" w14:textId="77777777" w:rsidR="006C32A5" w:rsidRDefault="006C32A5" w:rsidP="006C32A5">
      <w:pPr>
        <w:rPr>
          <w:lang w:val="en-GB"/>
        </w:rPr>
      </w:pPr>
    </w:p>
    <w:p w14:paraId="15A9014C" w14:textId="77777777" w:rsidR="006C32A5" w:rsidRDefault="006C32A5" w:rsidP="006C32A5">
      <w:pPr>
        <w:rPr>
          <w:rFonts w:eastAsia="Microsoft YaHei"/>
          <w:color w:val="000000"/>
        </w:rPr>
      </w:pPr>
      <w:r>
        <w:rPr>
          <w:rFonts w:eastAsia="Microsoft YaHei"/>
          <w:b/>
          <w:bCs/>
          <w:color w:val="000000"/>
          <w:u w:val="single"/>
        </w:rPr>
        <w:lastRenderedPageBreak/>
        <w:t xml:space="preserve">FL </w:t>
      </w:r>
      <w:proofErr w:type="gramStart"/>
      <w:r>
        <w:rPr>
          <w:rFonts w:eastAsia="Microsoft YaHei"/>
          <w:b/>
          <w:bCs/>
          <w:color w:val="000000"/>
          <w:u w:val="single"/>
        </w:rPr>
        <w:t xml:space="preserve">Question </w:t>
      </w:r>
      <w:r>
        <w:rPr>
          <w:rFonts w:eastAsia="Microsoft YaHei"/>
          <w:b/>
          <w:bCs/>
          <w:color w:val="000000"/>
        </w:rPr>
        <w:t>:</w:t>
      </w:r>
      <w:proofErr w:type="gramEnd"/>
      <w:r>
        <w:rPr>
          <w:rFonts w:eastAsia="Microsoft YaHei"/>
          <w:b/>
          <w:bCs/>
          <w:color w:val="000000"/>
        </w:rPr>
        <w:t xml:space="preserve"> Companies please comment which of the two approaches are preferred. Or suggest other approaches to solve this issue, if any.</w:t>
      </w:r>
      <w:r>
        <w:rPr>
          <w:rFonts w:eastAsia="Microsoft YaHei"/>
          <w:color w:val="000000"/>
        </w:rPr>
        <w:t xml:space="preserve"> </w:t>
      </w:r>
    </w:p>
    <w:tbl>
      <w:tblPr>
        <w:tblStyle w:val="TableGrid"/>
        <w:tblW w:w="0" w:type="auto"/>
        <w:tblLook w:val="04A0" w:firstRow="1" w:lastRow="0" w:firstColumn="1" w:lastColumn="0" w:noHBand="0" w:noVBand="1"/>
      </w:tblPr>
      <w:tblGrid>
        <w:gridCol w:w="2155"/>
        <w:gridCol w:w="7807"/>
      </w:tblGrid>
      <w:tr w:rsidR="006C32A5" w14:paraId="0D054065" w14:textId="77777777" w:rsidTr="00347514">
        <w:tc>
          <w:tcPr>
            <w:tcW w:w="2155" w:type="dxa"/>
          </w:tcPr>
          <w:p w14:paraId="0FA38300" w14:textId="77777777" w:rsidR="006C32A5" w:rsidRDefault="006C32A5" w:rsidP="00347514">
            <w:pPr>
              <w:spacing w:before="0" w:after="0"/>
              <w:jc w:val="left"/>
            </w:pPr>
            <w:r>
              <w:t>Company Name</w:t>
            </w:r>
          </w:p>
        </w:tc>
        <w:tc>
          <w:tcPr>
            <w:tcW w:w="7807" w:type="dxa"/>
          </w:tcPr>
          <w:p w14:paraId="0EE547EE" w14:textId="77777777" w:rsidR="006C32A5" w:rsidRDefault="006C32A5" w:rsidP="00347514">
            <w:pPr>
              <w:spacing w:before="0" w:after="0"/>
              <w:jc w:val="left"/>
            </w:pPr>
            <w:r>
              <w:t>Answer to the above question</w:t>
            </w:r>
          </w:p>
        </w:tc>
      </w:tr>
      <w:tr w:rsidR="006C32A5" w14:paraId="256097C1" w14:textId="77777777" w:rsidTr="00347514">
        <w:tc>
          <w:tcPr>
            <w:tcW w:w="2155" w:type="dxa"/>
          </w:tcPr>
          <w:p w14:paraId="1D840862" w14:textId="77777777" w:rsidR="006C32A5" w:rsidRDefault="006C32A5" w:rsidP="00347514">
            <w:pPr>
              <w:spacing w:before="0" w:after="0"/>
              <w:jc w:val="left"/>
              <w:rPr>
                <w:lang w:eastAsia="zh-CN"/>
              </w:rPr>
            </w:pPr>
          </w:p>
        </w:tc>
        <w:tc>
          <w:tcPr>
            <w:tcW w:w="7807" w:type="dxa"/>
          </w:tcPr>
          <w:p w14:paraId="6D425916" w14:textId="77777777" w:rsidR="006C32A5" w:rsidRDefault="006C32A5" w:rsidP="00347514">
            <w:pPr>
              <w:spacing w:before="0" w:after="0"/>
              <w:jc w:val="left"/>
              <w:rPr>
                <w:lang w:eastAsia="zh-CN"/>
              </w:rPr>
            </w:pPr>
          </w:p>
        </w:tc>
      </w:tr>
      <w:tr w:rsidR="006C32A5" w14:paraId="11EC61EC" w14:textId="77777777" w:rsidTr="00347514">
        <w:tc>
          <w:tcPr>
            <w:tcW w:w="2155" w:type="dxa"/>
          </w:tcPr>
          <w:p w14:paraId="05AA9D36" w14:textId="77777777" w:rsidR="006C32A5" w:rsidRDefault="006C32A5" w:rsidP="00347514">
            <w:pPr>
              <w:spacing w:before="0" w:after="0"/>
              <w:jc w:val="left"/>
              <w:rPr>
                <w:rFonts w:eastAsia="MS Mincho"/>
                <w:lang w:eastAsia="ja-JP"/>
              </w:rPr>
            </w:pPr>
          </w:p>
        </w:tc>
        <w:tc>
          <w:tcPr>
            <w:tcW w:w="7807" w:type="dxa"/>
          </w:tcPr>
          <w:p w14:paraId="7D5DC8C6" w14:textId="77777777" w:rsidR="006C32A5" w:rsidRDefault="006C32A5" w:rsidP="00347514">
            <w:pPr>
              <w:spacing w:before="0" w:after="0"/>
              <w:jc w:val="left"/>
              <w:rPr>
                <w:rFonts w:eastAsia="MS Mincho"/>
                <w:lang w:eastAsia="ja-JP"/>
              </w:rPr>
            </w:pPr>
          </w:p>
        </w:tc>
      </w:tr>
      <w:tr w:rsidR="006C32A5" w14:paraId="0EAB7F78" w14:textId="77777777" w:rsidTr="00347514">
        <w:tc>
          <w:tcPr>
            <w:tcW w:w="2155" w:type="dxa"/>
          </w:tcPr>
          <w:p w14:paraId="3475564E" w14:textId="77777777" w:rsidR="006C32A5" w:rsidRDefault="006C32A5" w:rsidP="00347514">
            <w:pPr>
              <w:spacing w:before="0" w:after="0"/>
              <w:jc w:val="left"/>
              <w:rPr>
                <w:rFonts w:eastAsia="MS Mincho"/>
                <w:lang w:eastAsia="ja-JP"/>
              </w:rPr>
            </w:pPr>
          </w:p>
        </w:tc>
        <w:tc>
          <w:tcPr>
            <w:tcW w:w="7807" w:type="dxa"/>
          </w:tcPr>
          <w:p w14:paraId="147CB153" w14:textId="77777777" w:rsidR="006C32A5" w:rsidRDefault="006C32A5" w:rsidP="00347514">
            <w:pPr>
              <w:spacing w:before="0" w:after="0"/>
              <w:jc w:val="left"/>
              <w:rPr>
                <w:rFonts w:eastAsia="MS Mincho"/>
                <w:lang w:eastAsia="ja-JP"/>
              </w:rPr>
            </w:pPr>
          </w:p>
        </w:tc>
      </w:tr>
    </w:tbl>
    <w:p w14:paraId="6445C88D" w14:textId="77777777" w:rsidR="006C32A5" w:rsidRPr="00E57908" w:rsidRDefault="006C32A5" w:rsidP="006C32A5"/>
    <w:p w14:paraId="665FDFB8" w14:textId="77777777" w:rsidR="006C32A5" w:rsidRDefault="006C32A5">
      <w:pPr>
        <w:rPr>
          <w:rFonts w:eastAsia="Microsoft YaHei"/>
          <w:b/>
          <w:bCs/>
          <w:color w:val="000000"/>
        </w:rPr>
      </w:pPr>
    </w:p>
    <w:p w14:paraId="13B599B1" w14:textId="77777777" w:rsidR="00D64580" w:rsidRDefault="00E60116">
      <w:pPr>
        <w:pStyle w:val="Heading1"/>
        <w:jc w:val="both"/>
        <w:rPr>
          <w:lang w:eastAsia="zh-CN"/>
        </w:rPr>
      </w:pPr>
      <w:bookmarkStart w:id="8" w:name="_Toc425501584"/>
      <w:bookmarkStart w:id="9" w:name="_Ref466040522"/>
      <w:bookmarkStart w:id="10" w:name="_Toc424303267"/>
      <w:bookmarkStart w:id="11" w:name="_Ref463027406"/>
      <w:bookmarkStart w:id="12" w:name="_Ref525738606"/>
      <w:bookmarkStart w:id="13" w:name="_Ref465963195"/>
      <w:bookmarkStart w:id="14" w:name="_Toc425248865"/>
      <w:bookmarkStart w:id="15" w:name="_Toc425504168"/>
      <w:bookmarkStart w:id="16" w:name="_Ref21100018"/>
      <w:bookmarkStart w:id="17" w:name="_Toc425350726"/>
      <w:bookmarkStart w:id="18" w:name="_Ref7626308"/>
      <w:bookmarkStart w:id="19" w:name="_Toc425344835"/>
      <w:bookmarkStart w:id="20" w:name="_Ref378529477"/>
      <w:bookmarkEnd w:id="4"/>
      <w:bookmarkEnd w:id="5"/>
      <w:bookmarkEnd w:id="6"/>
      <w:bookmarkEnd w:id="7"/>
      <w:r>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38D5CBC8" w14:textId="77777777" w:rsidR="00D64580" w:rsidRDefault="00E60116">
      <w:r>
        <w:rPr>
          <w:highlight w:val="yellow"/>
        </w:rPr>
        <w:t>TBD</w:t>
      </w:r>
      <w:r>
        <w:t xml:space="preserve"> </w:t>
      </w:r>
    </w:p>
    <w:p w14:paraId="7CF77F22" w14:textId="77777777" w:rsidR="00D64580" w:rsidRDefault="00D64580"/>
    <w:p w14:paraId="3DD5467E" w14:textId="77777777" w:rsidR="00D64580" w:rsidRDefault="00E60116">
      <w:pPr>
        <w:pStyle w:val="Heading1"/>
        <w:jc w:val="both"/>
        <w:rPr>
          <w:lang w:eastAsia="zh-CN"/>
        </w:rPr>
      </w:pPr>
      <w:r>
        <w:rPr>
          <w:lang w:eastAsia="zh-CN"/>
        </w:rPr>
        <w:t>Appendix: Companies input in RAN1 115</w:t>
      </w:r>
    </w:p>
    <w:p w14:paraId="39FE3574" w14:textId="77777777" w:rsidR="00D64580" w:rsidRDefault="00E60116">
      <w:pPr>
        <w:rPr>
          <w:rFonts w:eastAsia="Microsoft YaHei"/>
          <w:b/>
          <w:bCs/>
          <w:color w:val="000000"/>
        </w:rPr>
      </w:pPr>
      <w:r>
        <w:rPr>
          <w:rFonts w:eastAsia="Microsoft YaHei"/>
          <w:b/>
          <w:bCs/>
          <w:color w:val="000000"/>
          <w:u w:val="single"/>
        </w:rPr>
        <w:t>FL question 1</w:t>
      </w:r>
      <w:r>
        <w:rPr>
          <w:rFonts w:eastAsia="Microsoft YaHei"/>
          <w:b/>
          <w:bCs/>
          <w:color w:val="000000"/>
        </w:rPr>
        <w:t>: When UCI on a PUCCH resource is eventually multiplexed on a PUSCH, does the UE apply the UCI dropping rules defined for UCI transmission on PUCCH (in TS 38.213 section 9.2.5.1 and 9.2.5.2), if the number of REs of the PUCCH is not sufficient to accommodate all UCI bits?</w:t>
      </w:r>
    </w:p>
    <w:p w14:paraId="68556945" w14:textId="77777777" w:rsidR="00D64580" w:rsidRDefault="00E60116">
      <w:pPr>
        <w:rPr>
          <w:rFonts w:eastAsia="Microsoft YaHei"/>
          <w:color w:val="000000"/>
        </w:rPr>
      </w:pPr>
      <w:proofErr w:type="gramStart"/>
      <w:r>
        <w:rPr>
          <w:rFonts w:eastAsia="Microsoft YaHei"/>
          <w:color w:val="000000"/>
        </w:rPr>
        <w:t>Companies</w:t>
      </w:r>
      <w:proofErr w:type="gramEnd"/>
      <w:r>
        <w:rPr>
          <w:rFonts w:eastAsia="Microsoft YaHei"/>
          <w:color w:val="000000"/>
        </w:rPr>
        <w:t xml:space="preserve">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0CF75F2E" w14:textId="77777777">
        <w:tc>
          <w:tcPr>
            <w:tcW w:w="2155" w:type="dxa"/>
          </w:tcPr>
          <w:p w14:paraId="2FB47CDF" w14:textId="77777777" w:rsidR="00D64580" w:rsidRDefault="00E60116">
            <w:pPr>
              <w:spacing w:before="0" w:after="0"/>
              <w:jc w:val="left"/>
            </w:pPr>
            <w:r>
              <w:t>Company Name</w:t>
            </w:r>
          </w:p>
        </w:tc>
        <w:tc>
          <w:tcPr>
            <w:tcW w:w="7807" w:type="dxa"/>
          </w:tcPr>
          <w:p w14:paraId="3A2733B4" w14:textId="77777777" w:rsidR="00D64580" w:rsidRDefault="00E60116">
            <w:pPr>
              <w:spacing w:before="0" w:after="0"/>
              <w:jc w:val="left"/>
            </w:pPr>
            <w:r>
              <w:t>Answer to the above question</w:t>
            </w:r>
          </w:p>
        </w:tc>
      </w:tr>
      <w:tr w:rsidR="00D64580" w14:paraId="5DEA3C38" w14:textId="77777777">
        <w:tc>
          <w:tcPr>
            <w:tcW w:w="2155" w:type="dxa"/>
          </w:tcPr>
          <w:p w14:paraId="090B1293" w14:textId="77777777" w:rsidR="00D64580" w:rsidRDefault="00E60116">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08D440FC" w14:textId="77777777" w:rsidR="00D64580" w:rsidRDefault="00E60116">
            <w:pPr>
              <w:spacing w:before="0" w:after="0"/>
              <w:jc w:val="left"/>
              <w:rPr>
                <w:rFonts w:eastAsia="MS Mincho"/>
                <w:lang w:eastAsia="ja-JP"/>
              </w:rPr>
            </w:pPr>
            <w:r>
              <w:rPr>
                <w:rFonts w:eastAsia="MS Mincho"/>
                <w:lang w:eastAsia="ja-JP"/>
              </w:rPr>
              <w:t>‘NO’ seems to be correct in the current specification.</w:t>
            </w:r>
          </w:p>
          <w:p w14:paraId="51CDC422" w14:textId="77777777" w:rsidR="00D64580" w:rsidRDefault="00E60116">
            <w:pPr>
              <w:spacing w:before="0" w:after="0"/>
              <w:jc w:val="left"/>
              <w:rPr>
                <w:rFonts w:eastAsia="MS Mincho"/>
                <w:lang w:eastAsia="ja-JP"/>
              </w:rPr>
            </w:pPr>
            <w:r>
              <w:rPr>
                <w:rFonts w:eastAsia="MS Mincho" w:hint="eastAsia"/>
                <w:lang w:eastAsia="ja-JP"/>
              </w:rPr>
              <w:t>A</w:t>
            </w:r>
            <w:r>
              <w:rPr>
                <w:rFonts w:eastAsia="MS Mincho"/>
                <w:lang w:eastAsia="ja-JP"/>
              </w:rPr>
              <w:t>lthough we thought that the current spec is unclear for the case, now our feeling is that UE behavior is clear based on the ending part of 9.2.5 of 213.</w:t>
            </w:r>
          </w:p>
        </w:tc>
      </w:tr>
      <w:tr w:rsidR="00D64580" w14:paraId="299D5E3F" w14:textId="77777777">
        <w:tc>
          <w:tcPr>
            <w:tcW w:w="2155" w:type="dxa"/>
          </w:tcPr>
          <w:p w14:paraId="7E151173" w14:textId="77777777" w:rsidR="00D64580" w:rsidRDefault="00E6011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94B5235" w14:textId="77777777" w:rsidR="00D64580" w:rsidRDefault="00E60116">
            <w:pPr>
              <w:spacing w:before="0" w:after="0"/>
              <w:jc w:val="left"/>
              <w:rPr>
                <w:rFonts w:eastAsia="PMingLiU"/>
                <w:lang w:eastAsia="zh-TW"/>
              </w:rPr>
            </w:pPr>
            <w:r>
              <w:rPr>
                <w:rFonts w:eastAsia="PMingLiU"/>
                <w:lang w:eastAsia="zh-TW"/>
              </w:rPr>
              <w:t>“No” to our understanding.</w:t>
            </w:r>
          </w:p>
        </w:tc>
      </w:tr>
      <w:tr w:rsidR="00D64580" w14:paraId="574E90A5" w14:textId="77777777">
        <w:tc>
          <w:tcPr>
            <w:tcW w:w="2155" w:type="dxa"/>
          </w:tcPr>
          <w:p w14:paraId="15356A0F" w14:textId="77777777" w:rsidR="00D64580" w:rsidRDefault="00E60116">
            <w:pPr>
              <w:spacing w:before="0" w:after="0"/>
              <w:rPr>
                <w:rFonts w:eastAsia="PMingLiU"/>
                <w:lang w:eastAsia="zh-TW"/>
              </w:rPr>
            </w:pPr>
            <w:r>
              <w:rPr>
                <w:rFonts w:eastAsia="PMingLiU"/>
                <w:lang w:eastAsia="zh-TW"/>
              </w:rPr>
              <w:t>Sharp</w:t>
            </w:r>
          </w:p>
        </w:tc>
        <w:tc>
          <w:tcPr>
            <w:tcW w:w="7807" w:type="dxa"/>
          </w:tcPr>
          <w:p w14:paraId="3D328CC1" w14:textId="77777777" w:rsidR="00D64580" w:rsidRDefault="00E60116">
            <w:pPr>
              <w:spacing w:before="0" w:after="0"/>
              <w:rPr>
                <w:rFonts w:eastAsia="PMingLiU"/>
                <w:lang w:eastAsia="zh-TW"/>
              </w:rPr>
            </w:pPr>
            <w:r>
              <w:rPr>
                <w:rFonts w:eastAsia="PMingLiU"/>
                <w:lang w:eastAsia="zh-TW"/>
              </w:rPr>
              <w:t>“No”. It’s clear from the pseudo code in 9.2.5 of TS38.213 that it only determines the resource for UCI multiplexing.</w:t>
            </w:r>
          </w:p>
        </w:tc>
      </w:tr>
      <w:tr w:rsidR="00D64580" w14:paraId="6B7CA6AD" w14:textId="77777777">
        <w:tc>
          <w:tcPr>
            <w:tcW w:w="2155" w:type="dxa"/>
          </w:tcPr>
          <w:p w14:paraId="7C0FDD2F" w14:textId="77777777" w:rsidR="00D64580" w:rsidRDefault="00E60116">
            <w:pPr>
              <w:spacing w:before="0" w:after="0"/>
              <w:jc w:val="left"/>
              <w:rPr>
                <w:rFonts w:eastAsia="PMingLiU"/>
                <w:lang w:eastAsia="zh-TW"/>
              </w:rPr>
            </w:pPr>
            <w:r>
              <w:rPr>
                <w:rFonts w:eastAsia="PMingLiU" w:hint="eastAsia"/>
                <w:lang w:eastAsia="zh-TW"/>
              </w:rPr>
              <w:t>OPPO</w:t>
            </w:r>
          </w:p>
        </w:tc>
        <w:tc>
          <w:tcPr>
            <w:tcW w:w="7807" w:type="dxa"/>
          </w:tcPr>
          <w:p w14:paraId="07A54CB6" w14:textId="77777777" w:rsidR="00D64580" w:rsidRDefault="00E60116">
            <w:pPr>
              <w:spacing w:before="0" w:after="0"/>
              <w:jc w:val="left"/>
              <w:rPr>
                <w:rFonts w:eastAsia="PMingLiU"/>
                <w:lang w:eastAsia="zh-TW"/>
              </w:rPr>
            </w:pPr>
            <w:r>
              <w:rPr>
                <w:rFonts w:eastAsia="PMingLiU" w:hint="eastAsia"/>
                <w:lang w:eastAsia="zh-TW"/>
              </w:rPr>
              <w:t>No</w:t>
            </w:r>
            <w:r>
              <w:rPr>
                <w:rFonts w:eastAsia="PMingLiU"/>
                <w:lang w:eastAsia="zh-TW"/>
              </w:rPr>
              <w:t xml:space="preserve"> </w:t>
            </w:r>
            <w:r>
              <w:rPr>
                <w:rFonts w:asciiTheme="minorEastAsia" w:hAnsiTheme="minorEastAsia" w:hint="eastAsia"/>
                <w:lang w:eastAsia="zh-CN"/>
              </w:rPr>
              <w:t>acc</w:t>
            </w:r>
            <w:r>
              <w:rPr>
                <w:rFonts w:eastAsia="PMingLiU"/>
                <w:lang w:eastAsia="zh-TW"/>
              </w:rPr>
              <w:t xml:space="preserve">ording to current specification. </w:t>
            </w:r>
          </w:p>
        </w:tc>
      </w:tr>
      <w:tr w:rsidR="00D64580" w14:paraId="20C0158B" w14:textId="77777777">
        <w:tc>
          <w:tcPr>
            <w:tcW w:w="2155" w:type="dxa"/>
          </w:tcPr>
          <w:p w14:paraId="28131C68" w14:textId="77777777" w:rsidR="00D64580" w:rsidRDefault="00E60116">
            <w:pPr>
              <w:spacing w:after="0"/>
              <w:rPr>
                <w:rFonts w:eastAsia="PMingLiU"/>
                <w:lang w:eastAsia="zh-TW"/>
              </w:rPr>
            </w:pPr>
            <w:r>
              <w:rPr>
                <w:rFonts w:eastAsia="PMingLiU"/>
                <w:lang w:eastAsia="zh-TW"/>
              </w:rPr>
              <w:t>Ericsson</w:t>
            </w:r>
          </w:p>
        </w:tc>
        <w:tc>
          <w:tcPr>
            <w:tcW w:w="7807" w:type="dxa"/>
          </w:tcPr>
          <w:p w14:paraId="00358871" w14:textId="77777777" w:rsidR="00D64580" w:rsidRDefault="00E60116">
            <w:pPr>
              <w:spacing w:after="0"/>
              <w:rPr>
                <w:rFonts w:eastAsia="PMingLiU"/>
                <w:lang w:eastAsia="zh-TW"/>
              </w:rPr>
            </w:pPr>
            <w:r>
              <w:rPr>
                <w:rFonts w:eastAsia="PMingLiU"/>
                <w:lang w:eastAsia="zh-TW"/>
              </w:rPr>
              <w:t>‘No’ in our understanding.</w:t>
            </w:r>
          </w:p>
        </w:tc>
      </w:tr>
      <w:tr w:rsidR="00D64580" w14:paraId="6A65DD36" w14:textId="77777777">
        <w:tc>
          <w:tcPr>
            <w:tcW w:w="2155" w:type="dxa"/>
          </w:tcPr>
          <w:p w14:paraId="04073BB6" w14:textId="77777777" w:rsidR="00D64580" w:rsidRDefault="00E60116">
            <w:pPr>
              <w:spacing w:after="0"/>
              <w:rPr>
                <w:rFonts w:eastAsia="SimSun"/>
                <w:lang w:eastAsia="zh-CN"/>
              </w:rPr>
            </w:pPr>
            <w:r>
              <w:rPr>
                <w:rFonts w:eastAsia="SimSun" w:hint="eastAsia"/>
                <w:lang w:eastAsia="zh-CN"/>
              </w:rPr>
              <w:t>ZTE</w:t>
            </w:r>
          </w:p>
        </w:tc>
        <w:tc>
          <w:tcPr>
            <w:tcW w:w="7807" w:type="dxa"/>
          </w:tcPr>
          <w:p w14:paraId="248A5830" w14:textId="77777777" w:rsidR="00D64580" w:rsidRDefault="00E60116">
            <w:pPr>
              <w:spacing w:after="0"/>
              <w:rPr>
                <w:rFonts w:eastAsia="SimSun"/>
                <w:lang w:eastAsia="zh-CN"/>
              </w:rPr>
            </w:pPr>
            <w:r>
              <w:rPr>
                <w:rFonts w:eastAsia="SimSun"/>
                <w:lang w:eastAsia="zh-CN"/>
              </w:rPr>
              <w:t>‘</w:t>
            </w:r>
            <w:r>
              <w:rPr>
                <w:rFonts w:eastAsia="SimSun" w:hint="eastAsia"/>
                <w:lang w:eastAsia="zh-CN"/>
              </w:rPr>
              <w:t>NO</w:t>
            </w:r>
            <w:r>
              <w:rPr>
                <w:rFonts w:eastAsia="SimSun"/>
                <w:lang w:eastAsia="zh-CN"/>
              </w:rPr>
              <w:t>’</w:t>
            </w:r>
            <w:r>
              <w:rPr>
                <w:rFonts w:eastAsia="SimSun" w:hint="eastAsia"/>
                <w:lang w:eastAsia="zh-CN"/>
              </w:rPr>
              <w:t xml:space="preserve">. The current spec is clear. </w:t>
            </w:r>
          </w:p>
        </w:tc>
      </w:tr>
      <w:tr w:rsidR="00D64580" w14:paraId="16232D37" w14:textId="77777777">
        <w:tc>
          <w:tcPr>
            <w:tcW w:w="2155" w:type="dxa"/>
          </w:tcPr>
          <w:p w14:paraId="60E44E29" w14:textId="77777777" w:rsidR="00D64580" w:rsidRDefault="00E60116">
            <w:pPr>
              <w:spacing w:after="0"/>
              <w:rPr>
                <w:rFonts w:eastAsia="Malgun Gothic"/>
                <w:lang w:eastAsia="ko-KR"/>
              </w:rPr>
            </w:pPr>
            <w:r>
              <w:rPr>
                <w:rFonts w:eastAsia="PMingLiU"/>
                <w:lang w:eastAsia="zh-TW"/>
              </w:rPr>
              <w:t>Samsung</w:t>
            </w:r>
          </w:p>
        </w:tc>
        <w:tc>
          <w:tcPr>
            <w:tcW w:w="7807" w:type="dxa"/>
          </w:tcPr>
          <w:p w14:paraId="31976A2A" w14:textId="77777777" w:rsidR="00D64580" w:rsidRDefault="00E60116">
            <w:pPr>
              <w:spacing w:after="0"/>
              <w:rPr>
                <w:rFonts w:eastAsia="PMingLiU"/>
                <w:lang w:eastAsia="zh-TW"/>
              </w:rPr>
            </w:pPr>
            <w:r>
              <w:rPr>
                <w:rFonts w:eastAsia="PMingLiU"/>
                <w:lang w:eastAsia="zh-TW"/>
              </w:rPr>
              <w:t xml:space="preserve">We would like to ask for clarification that whether the dropping includes both partial dropping and dropping all CSI bits? For the latter one, even though the result PUCCH only includes HARQ-ACK, UE still multiplexes CSI in the PUSCH? </w:t>
            </w:r>
          </w:p>
          <w:p w14:paraId="18D09CFC" w14:textId="77777777" w:rsidR="00D64580" w:rsidRDefault="00E60116">
            <w:pPr>
              <w:spacing w:after="0"/>
              <w:rPr>
                <w:rFonts w:eastAsia="SimSun"/>
                <w:lang w:eastAsia="zh-CN"/>
              </w:rPr>
            </w:pPr>
            <w:r>
              <w:rPr>
                <w:rFonts w:eastAsia="PMingLiU"/>
                <w:noProof/>
                <w:lang w:eastAsia="zh-CN"/>
              </w:rPr>
              <w:drawing>
                <wp:inline distT="0" distB="0" distL="0" distR="0" wp14:anchorId="5C32B993" wp14:editId="21061A24">
                  <wp:extent cx="3091180" cy="1170305"/>
                  <wp:effectExtent l="0" t="0" r="0" b="0"/>
                  <wp:docPr id="1293878335" name="Picture 1293878335" descr="A black and orang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878335" name="Picture 1293878335" descr="A black and orange rectangle with black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07245" cy="1176656"/>
                          </a:xfrm>
                          <a:prstGeom prst="rect">
                            <a:avLst/>
                          </a:prstGeom>
                          <a:noFill/>
                        </pic:spPr>
                      </pic:pic>
                    </a:graphicData>
                  </a:graphic>
                </wp:inline>
              </w:drawing>
            </w:r>
          </w:p>
        </w:tc>
      </w:tr>
      <w:tr w:rsidR="00D64580" w14:paraId="4F4DBAC7" w14:textId="77777777">
        <w:tc>
          <w:tcPr>
            <w:tcW w:w="2155" w:type="dxa"/>
          </w:tcPr>
          <w:p w14:paraId="5E8A5D43" w14:textId="77777777" w:rsidR="00D64580" w:rsidRDefault="00E60116">
            <w:pPr>
              <w:spacing w:after="0"/>
              <w:rPr>
                <w:rFonts w:eastAsia="SimSun"/>
                <w:lang w:eastAsia="zh-CN"/>
              </w:rPr>
            </w:pPr>
            <w:r>
              <w:rPr>
                <w:rFonts w:eastAsia="SimSun"/>
                <w:lang w:eastAsia="zh-CN"/>
              </w:rPr>
              <w:t>Apple</w:t>
            </w:r>
          </w:p>
        </w:tc>
        <w:tc>
          <w:tcPr>
            <w:tcW w:w="7807" w:type="dxa"/>
          </w:tcPr>
          <w:p w14:paraId="7D28BBB6" w14:textId="77777777" w:rsidR="00D64580" w:rsidRDefault="00E60116">
            <w:pPr>
              <w:spacing w:after="0"/>
              <w:rPr>
                <w:rFonts w:eastAsia="SimSun"/>
                <w:lang w:eastAsia="zh-CN"/>
              </w:rPr>
            </w:pPr>
            <w:r>
              <w:rPr>
                <w:rFonts w:eastAsia="SimSun"/>
                <w:lang w:eastAsia="zh-CN"/>
              </w:rPr>
              <w:t xml:space="preserve">YES. At the time that UE is processing PUCCH, it is not necessarily aware of PUSCH overlapping with a PUCCH (yes, multiplexing timeline is something that is specified in 9.2.5 and shall be met by NW). Consider the example below, where HARQ-ACK and PUSCH are </w:t>
            </w:r>
            <w:r>
              <w:rPr>
                <w:rFonts w:eastAsia="SimSun"/>
                <w:lang w:eastAsia="zh-CN"/>
              </w:rPr>
              <w:lastRenderedPageBreak/>
              <w:t xml:space="preserve">associated with DCIs (and they are received much earlier than slot n, so no worries on Tproc,1 and Tproc,2). In this example, HARQ-Ack is 2 bits so overlapping with P-CSI, PRI indicates a PUCCH resource change (the blue resource which carries HARQ-ACK+P-CSI). Question is when should UE start processing the HARQ-ACK and P-CSI resource, so that UE has enough time to determine new resource and then check if that resource is overlapping with a PUSCH or not? If UE waits to get PUSCH (basically back Tproc,2 from the beginning of PUSCH symbol in this example), it will be too late to determine new PUCCH resource and perform multiplexing. </w:t>
            </w:r>
          </w:p>
          <w:p w14:paraId="1EB6364C" w14:textId="77777777" w:rsidR="00D64580" w:rsidRDefault="00E60116">
            <w:pPr>
              <w:spacing w:after="0"/>
              <w:jc w:val="center"/>
              <w:rPr>
                <w:rFonts w:eastAsia="SimSun"/>
                <w:lang w:eastAsia="zh-CN"/>
              </w:rPr>
            </w:pPr>
            <w:r>
              <w:rPr>
                <w:rFonts w:eastAsia="SimSun"/>
                <w:noProof/>
                <w:lang w:eastAsia="zh-CN"/>
              </w:rPr>
              <w:drawing>
                <wp:inline distT="0" distB="0" distL="0" distR="0" wp14:anchorId="02259379" wp14:editId="76974BDD">
                  <wp:extent cx="2011045" cy="1421130"/>
                  <wp:effectExtent l="0" t="0" r="0" b="0"/>
                  <wp:docPr id="121615737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57379" name="Picture 1" descr="A diagram of a diagram&#10;&#10;Description automatically generated with medium confidence"/>
                          <pic:cNvPicPr>
                            <a:picLocks noChangeAspect="1"/>
                          </pic:cNvPicPr>
                        </pic:nvPicPr>
                        <pic:blipFill>
                          <a:blip r:embed="rId16"/>
                          <a:stretch>
                            <a:fillRect/>
                          </a:stretch>
                        </pic:blipFill>
                        <pic:spPr>
                          <a:xfrm>
                            <a:off x="0" y="0"/>
                            <a:ext cx="2026082" cy="1431992"/>
                          </a:xfrm>
                          <a:prstGeom prst="rect">
                            <a:avLst/>
                          </a:prstGeom>
                        </pic:spPr>
                      </pic:pic>
                    </a:graphicData>
                  </a:graphic>
                </wp:inline>
              </w:drawing>
            </w:r>
          </w:p>
        </w:tc>
      </w:tr>
    </w:tbl>
    <w:p w14:paraId="740354D5" w14:textId="77777777" w:rsidR="00D64580" w:rsidRDefault="00D64580">
      <w:pPr>
        <w:rPr>
          <w:rFonts w:eastAsia="Microsoft YaHei"/>
          <w:b/>
          <w:bCs/>
          <w:color w:val="000000"/>
        </w:rPr>
      </w:pPr>
    </w:p>
    <w:p w14:paraId="3EDA68D7" w14:textId="77777777" w:rsidR="00D64580" w:rsidRDefault="00E60116">
      <w:pPr>
        <w:rPr>
          <w:rFonts w:eastAsia="Microsoft YaHei"/>
          <w:b/>
          <w:bCs/>
          <w:color w:val="000000"/>
        </w:rPr>
      </w:pPr>
      <w:r>
        <w:rPr>
          <w:rFonts w:eastAsia="Microsoft YaHei"/>
          <w:b/>
          <w:bCs/>
          <w:color w:val="000000"/>
          <w:u w:val="single"/>
        </w:rPr>
        <w:t>FL question 2</w:t>
      </w:r>
      <w:r>
        <w:rPr>
          <w:rFonts w:eastAsia="Microsoft YaHei"/>
          <w:b/>
          <w:bCs/>
          <w:color w:val="000000"/>
        </w:rPr>
        <w:t>: What is your suggestion to solve this issue, if companies’ answers to the above question are opposite?</w:t>
      </w:r>
    </w:p>
    <w:tbl>
      <w:tblPr>
        <w:tblStyle w:val="TableGrid"/>
        <w:tblW w:w="0" w:type="auto"/>
        <w:tblLook w:val="04A0" w:firstRow="1" w:lastRow="0" w:firstColumn="1" w:lastColumn="0" w:noHBand="0" w:noVBand="1"/>
      </w:tblPr>
      <w:tblGrid>
        <w:gridCol w:w="2155"/>
        <w:gridCol w:w="7807"/>
      </w:tblGrid>
      <w:tr w:rsidR="00D64580" w14:paraId="70DF0926" w14:textId="77777777">
        <w:tc>
          <w:tcPr>
            <w:tcW w:w="2155" w:type="dxa"/>
          </w:tcPr>
          <w:p w14:paraId="5BF4C483" w14:textId="77777777" w:rsidR="00D64580" w:rsidRDefault="00E60116">
            <w:pPr>
              <w:spacing w:before="0" w:after="0"/>
              <w:jc w:val="left"/>
            </w:pPr>
            <w:r>
              <w:t>Company Name</w:t>
            </w:r>
          </w:p>
        </w:tc>
        <w:tc>
          <w:tcPr>
            <w:tcW w:w="7807" w:type="dxa"/>
          </w:tcPr>
          <w:p w14:paraId="5823CF92" w14:textId="77777777" w:rsidR="00D64580" w:rsidRDefault="00E60116">
            <w:pPr>
              <w:spacing w:before="0" w:after="0"/>
              <w:jc w:val="left"/>
            </w:pPr>
            <w:r>
              <w:t>Answer to the above question</w:t>
            </w:r>
          </w:p>
        </w:tc>
      </w:tr>
      <w:tr w:rsidR="00D64580" w14:paraId="015A728C" w14:textId="77777777">
        <w:tc>
          <w:tcPr>
            <w:tcW w:w="2155" w:type="dxa"/>
          </w:tcPr>
          <w:p w14:paraId="376EF356" w14:textId="77777777" w:rsidR="00D64580" w:rsidRDefault="00E6011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679FFE3" w14:textId="77777777" w:rsidR="00D64580" w:rsidRDefault="00E60116">
            <w:pPr>
              <w:spacing w:before="0" w:after="0"/>
              <w:jc w:val="left"/>
              <w:rPr>
                <w:rFonts w:eastAsia="PMingLiU"/>
                <w:lang w:eastAsia="zh-TW"/>
              </w:rPr>
            </w:pPr>
            <w:r>
              <w:rPr>
                <w:rFonts w:eastAsia="PMingLiU" w:hint="eastAsia"/>
                <w:lang w:eastAsia="zh-TW"/>
              </w:rPr>
              <w:t>I</w:t>
            </w:r>
            <w:r>
              <w:rPr>
                <w:rFonts w:eastAsia="PMingLiU"/>
                <w:lang w:eastAsia="zh-TW"/>
              </w:rPr>
              <w:t xml:space="preserve">f consensus </w:t>
            </w:r>
            <w:proofErr w:type="spellStart"/>
            <w:r>
              <w:rPr>
                <w:rFonts w:eastAsia="PMingLiU"/>
                <w:lang w:eastAsia="zh-TW"/>
              </w:rPr>
              <w:t>can not</w:t>
            </w:r>
            <w:proofErr w:type="spellEnd"/>
            <w:r>
              <w:rPr>
                <w:rFonts w:eastAsia="PMingLiU"/>
                <w:lang w:eastAsia="zh-TW"/>
              </w:rPr>
              <w:t xml:space="preserve"> be achieved, we have to rely on gNB to do blind detection or avoid this scenario to happen.</w:t>
            </w:r>
          </w:p>
        </w:tc>
      </w:tr>
      <w:tr w:rsidR="00D64580" w14:paraId="438705AD" w14:textId="77777777">
        <w:tc>
          <w:tcPr>
            <w:tcW w:w="2155" w:type="dxa"/>
          </w:tcPr>
          <w:p w14:paraId="05E9187D" w14:textId="77777777" w:rsidR="00D64580" w:rsidRDefault="00E60116">
            <w:pPr>
              <w:spacing w:before="0" w:after="0"/>
              <w:jc w:val="left"/>
              <w:rPr>
                <w:lang w:eastAsia="zh-CN"/>
              </w:rPr>
            </w:pPr>
            <w:r>
              <w:rPr>
                <w:lang w:eastAsia="zh-CN"/>
              </w:rPr>
              <w:t>Sharp</w:t>
            </w:r>
          </w:p>
        </w:tc>
        <w:tc>
          <w:tcPr>
            <w:tcW w:w="7807" w:type="dxa"/>
          </w:tcPr>
          <w:p w14:paraId="5A5D2CA8" w14:textId="77777777" w:rsidR="00D64580" w:rsidRDefault="00E60116">
            <w:pPr>
              <w:spacing w:before="0" w:after="0"/>
              <w:jc w:val="left"/>
              <w:rPr>
                <w:lang w:eastAsia="zh-CN"/>
              </w:rPr>
            </w:pPr>
            <w:r>
              <w:rPr>
                <w:lang w:eastAsia="zh-CN"/>
              </w:rPr>
              <w:t>If we could not reach consensus, we might need to have a conclusion to avoid a scenario.</w:t>
            </w:r>
          </w:p>
        </w:tc>
      </w:tr>
      <w:tr w:rsidR="00D64580" w14:paraId="69CA7DA3" w14:textId="77777777">
        <w:tc>
          <w:tcPr>
            <w:tcW w:w="2155" w:type="dxa"/>
          </w:tcPr>
          <w:p w14:paraId="2DF193DE" w14:textId="77777777" w:rsidR="00D64580" w:rsidRDefault="00E60116">
            <w:pPr>
              <w:spacing w:after="0"/>
              <w:rPr>
                <w:lang w:eastAsia="zh-CN"/>
              </w:rPr>
            </w:pPr>
            <w:r>
              <w:rPr>
                <w:rFonts w:hint="eastAsia"/>
                <w:lang w:eastAsia="zh-CN"/>
              </w:rPr>
              <w:t>O</w:t>
            </w:r>
            <w:r>
              <w:rPr>
                <w:lang w:eastAsia="zh-CN"/>
              </w:rPr>
              <w:t>PPO</w:t>
            </w:r>
          </w:p>
        </w:tc>
        <w:tc>
          <w:tcPr>
            <w:tcW w:w="7807" w:type="dxa"/>
          </w:tcPr>
          <w:p w14:paraId="27C27335" w14:textId="77777777" w:rsidR="00D64580" w:rsidRDefault="00E60116">
            <w:pPr>
              <w:spacing w:after="0"/>
              <w:rPr>
                <w:lang w:eastAsia="zh-CN"/>
              </w:rPr>
            </w:pPr>
            <w:r>
              <w:rPr>
                <w:rFonts w:hint="eastAsia"/>
                <w:lang w:eastAsia="zh-CN"/>
              </w:rPr>
              <w:t>I</w:t>
            </w:r>
            <w:r>
              <w:rPr>
                <w:lang w:eastAsia="zh-CN"/>
              </w:rPr>
              <w:t xml:space="preserve">f there is no consensus, maybe we can make a conclusion to reflect the situation, and up to gNB implementation for this case. </w:t>
            </w:r>
          </w:p>
        </w:tc>
      </w:tr>
      <w:tr w:rsidR="00D64580" w14:paraId="2EAB4EB7" w14:textId="77777777">
        <w:tc>
          <w:tcPr>
            <w:tcW w:w="2155" w:type="dxa"/>
          </w:tcPr>
          <w:p w14:paraId="1842B7B3" w14:textId="77777777" w:rsidR="00D64580" w:rsidRDefault="00E60116">
            <w:pPr>
              <w:spacing w:after="0"/>
              <w:rPr>
                <w:lang w:eastAsia="zh-CN"/>
              </w:rPr>
            </w:pPr>
            <w:r>
              <w:rPr>
                <w:lang w:eastAsia="zh-CN"/>
              </w:rPr>
              <w:t>Ericsson</w:t>
            </w:r>
          </w:p>
        </w:tc>
        <w:tc>
          <w:tcPr>
            <w:tcW w:w="7807" w:type="dxa"/>
          </w:tcPr>
          <w:p w14:paraId="528E0D91" w14:textId="77777777" w:rsidR="00D64580" w:rsidRDefault="00E60116">
            <w:pPr>
              <w:spacing w:after="0"/>
              <w:rPr>
                <w:lang w:eastAsia="zh-CN"/>
              </w:rPr>
            </w:pPr>
            <w:r>
              <w:rPr>
                <w:lang w:eastAsia="zh-CN"/>
              </w:rPr>
              <w:t>There should be single interpretation of the current spec.  We suggest to conclude according to views from majority of companies.</w:t>
            </w:r>
          </w:p>
        </w:tc>
      </w:tr>
      <w:tr w:rsidR="00D64580" w14:paraId="5CA5E27F" w14:textId="77777777">
        <w:tc>
          <w:tcPr>
            <w:tcW w:w="2155" w:type="dxa"/>
          </w:tcPr>
          <w:p w14:paraId="7CF7908D" w14:textId="77777777" w:rsidR="00D64580" w:rsidRDefault="00E60116">
            <w:pPr>
              <w:spacing w:after="0"/>
              <w:rPr>
                <w:lang w:eastAsia="zh-CN"/>
              </w:rPr>
            </w:pPr>
            <w:r>
              <w:rPr>
                <w:rFonts w:hint="eastAsia"/>
                <w:lang w:eastAsia="zh-CN"/>
              </w:rPr>
              <w:t>ZTE</w:t>
            </w:r>
          </w:p>
        </w:tc>
        <w:tc>
          <w:tcPr>
            <w:tcW w:w="7807" w:type="dxa"/>
          </w:tcPr>
          <w:p w14:paraId="40717BC4" w14:textId="77777777" w:rsidR="00D64580" w:rsidRDefault="00E60116">
            <w:pPr>
              <w:spacing w:after="0"/>
              <w:rPr>
                <w:lang w:eastAsia="zh-CN"/>
              </w:rPr>
            </w:pPr>
            <w:r>
              <w:rPr>
                <w:rFonts w:hint="eastAsia"/>
                <w:lang w:eastAsia="zh-CN"/>
              </w:rPr>
              <w:t xml:space="preserve">We share the same view with Ericsson that there should be only one interpretation of the spec and we can take the majority of companies view as conclusion since the current spec is clear. </w:t>
            </w:r>
          </w:p>
        </w:tc>
      </w:tr>
      <w:tr w:rsidR="00D64580" w14:paraId="13B52CD0" w14:textId="77777777">
        <w:tc>
          <w:tcPr>
            <w:tcW w:w="2155" w:type="dxa"/>
          </w:tcPr>
          <w:p w14:paraId="62EF093C" w14:textId="77777777" w:rsidR="00D64580" w:rsidRDefault="00E60116">
            <w:pPr>
              <w:spacing w:after="0"/>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0742409B" w14:textId="77777777" w:rsidR="00D64580" w:rsidRDefault="00E60116">
            <w:pPr>
              <w:spacing w:after="0"/>
              <w:rPr>
                <w:rFonts w:eastAsia="Malgun Gothic"/>
                <w:lang w:eastAsia="ko-KR"/>
              </w:rPr>
            </w:pPr>
            <w:r>
              <w:rPr>
                <w:rFonts w:eastAsia="Malgun Gothic" w:hint="eastAsia"/>
                <w:lang w:eastAsia="ko-KR"/>
              </w:rPr>
              <w:t>A</w:t>
            </w:r>
            <w:r>
              <w:rPr>
                <w:rFonts w:eastAsia="Malgun Gothic"/>
                <w:lang w:eastAsia="ko-KR"/>
              </w:rPr>
              <w:t xml:space="preserve">gree with Ericsson and ZTE. Single interpretation of the current specification is strived. </w:t>
            </w:r>
          </w:p>
        </w:tc>
      </w:tr>
      <w:tr w:rsidR="00D64580" w14:paraId="424715E4" w14:textId="77777777">
        <w:tc>
          <w:tcPr>
            <w:tcW w:w="2155" w:type="dxa"/>
          </w:tcPr>
          <w:p w14:paraId="2884EB60" w14:textId="77777777" w:rsidR="00D64580" w:rsidRDefault="00E60116">
            <w:pPr>
              <w:spacing w:after="0"/>
              <w:rPr>
                <w:lang w:eastAsia="zh-CN"/>
              </w:rPr>
            </w:pPr>
            <w:r>
              <w:rPr>
                <w:lang w:eastAsia="zh-CN"/>
              </w:rPr>
              <w:t>Apple</w:t>
            </w:r>
          </w:p>
        </w:tc>
        <w:tc>
          <w:tcPr>
            <w:tcW w:w="7807" w:type="dxa"/>
          </w:tcPr>
          <w:p w14:paraId="0E46841D" w14:textId="77777777" w:rsidR="00D64580" w:rsidRDefault="00E60116">
            <w:pPr>
              <w:spacing w:after="0"/>
              <w:rPr>
                <w:lang w:eastAsia="zh-CN"/>
              </w:rPr>
            </w:pPr>
            <w:r>
              <w:rPr>
                <w:lang w:eastAsia="zh-CN"/>
              </w:rPr>
              <w:t>Given that spec was not clear, and there are different implementations, NW shall avoid this corner case, where a PUCCH resource on which UCI was dropped overlapping with a PUSCH (if any of these two constraints are not met, different implementations result the same behavior)</w:t>
            </w:r>
          </w:p>
        </w:tc>
      </w:tr>
    </w:tbl>
    <w:p w14:paraId="3C1F9F00" w14:textId="77777777" w:rsidR="00D64580" w:rsidRDefault="00D64580"/>
    <w:p w14:paraId="24238E4E" w14:textId="77777777" w:rsidR="00D64580" w:rsidRDefault="00E60116">
      <w:pPr>
        <w:pStyle w:val="Heading1"/>
        <w:jc w:val="both"/>
        <w:rPr>
          <w:lang w:eastAsia="zh-CN"/>
        </w:rPr>
      </w:pPr>
      <w:r>
        <w:rPr>
          <w:lang w:eastAsia="zh-CN"/>
        </w:rPr>
        <w:t>References</w:t>
      </w:r>
    </w:p>
    <w:p w14:paraId="03170EDF" w14:textId="77777777" w:rsidR="00D64580" w:rsidRDefault="00E60116">
      <w:pPr>
        <w:pStyle w:val="References"/>
        <w:numPr>
          <w:ilvl w:val="0"/>
          <w:numId w:val="6"/>
        </w:numPr>
        <w:tabs>
          <w:tab w:val="clear" w:pos="360"/>
        </w:tabs>
        <w:autoSpaceDE/>
        <w:autoSpaceDN/>
        <w:snapToGrid/>
        <w:spacing w:after="80" w:line="256" w:lineRule="auto"/>
        <w:rPr>
          <w:szCs w:val="20"/>
          <w:lang w:val="en-GB"/>
        </w:rPr>
      </w:pPr>
      <w:bookmarkStart w:id="21" w:name="_Ref47616084"/>
      <w:bookmarkStart w:id="22" w:name="_Ref32439522"/>
      <w:r>
        <w:rPr>
          <w:szCs w:val="20"/>
          <w:lang w:val="en-GB"/>
        </w:rPr>
        <w:t>3GPP TSG RAN Meeting #116, R1-2401411, “Clarification on CSI dropping with UCI multiplexing on PUSCH”, Athens, Greece, February 26</w:t>
      </w:r>
      <w:r>
        <w:rPr>
          <w:rFonts w:hint="eastAsia"/>
          <w:szCs w:val="20"/>
          <w:lang w:val="en-GB"/>
        </w:rPr>
        <w:t>th</w:t>
      </w:r>
      <w:r>
        <w:rPr>
          <w:szCs w:val="20"/>
          <w:lang w:val="en-GB"/>
        </w:rPr>
        <w:t xml:space="preserve"> – March 1st, 2024.</w:t>
      </w:r>
      <w:bookmarkEnd w:id="21"/>
    </w:p>
    <w:p w14:paraId="26A22DE5" w14:textId="77777777" w:rsidR="00D64580" w:rsidRDefault="00E60116">
      <w:pPr>
        <w:pStyle w:val="ListParagraph"/>
        <w:numPr>
          <w:ilvl w:val="0"/>
          <w:numId w:val="6"/>
        </w:numPr>
        <w:spacing w:after="80" w:line="256" w:lineRule="auto"/>
        <w:rPr>
          <w:rFonts w:ascii="Times New Roman" w:eastAsia="SimSun" w:hAnsi="Times New Roman"/>
          <w:sz w:val="20"/>
          <w:szCs w:val="20"/>
          <w:lang w:val="en-GB"/>
        </w:rPr>
      </w:pPr>
      <w:bookmarkStart w:id="23" w:name="_Ref159608664"/>
      <w:r>
        <w:rPr>
          <w:rFonts w:ascii="Times New Roman" w:eastAsia="SimSun" w:hAnsi="Times New Roman"/>
          <w:sz w:val="20"/>
          <w:szCs w:val="20"/>
          <w:lang w:val="en-GB"/>
        </w:rPr>
        <w:t>3GPP TSG RAN Meeting #116, R1-2400947, “On UCI dropping procedure for UCI-on-PUSCH”,</w:t>
      </w:r>
      <w:r>
        <w:rPr>
          <w:rFonts w:ascii="Times New Roman" w:eastAsia="SimSun" w:hAnsi="Times New Roman"/>
          <w:sz w:val="20"/>
          <w:szCs w:val="20"/>
          <w:lang w:val="en-GB"/>
        </w:rPr>
        <w:tab/>
        <w:t>Athens, Greece, February 26</w:t>
      </w:r>
      <w:r>
        <w:rPr>
          <w:rFonts w:ascii="Times New Roman" w:eastAsia="SimSun" w:hAnsi="Times New Roman" w:hint="eastAsia"/>
          <w:sz w:val="20"/>
          <w:szCs w:val="20"/>
          <w:lang w:val="en-GB"/>
        </w:rPr>
        <w:t>th</w:t>
      </w:r>
      <w:r>
        <w:rPr>
          <w:rFonts w:ascii="Times New Roman" w:eastAsia="SimSun" w:hAnsi="Times New Roman"/>
          <w:sz w:val="20"/>
          <w:szCs w:val="20"/>
          <w:lang w:val="en-GB"/>
        </w:rPr>
        <w:t xml:space="preserve"> – March 1st, 2024.</w:t>
      </w:r>
      <w:bookmarkEnd w:id="23"/>
    </w:p>
    <w:bookmarkEnd w:id="22"/>
    <w:p w14:paraId="36C77C77" w14:textId="77777777" w:rsidR="00D64580" w:rsidRDefault="00D64580">
      <w:pPr>
        <w:rPr>
          <w:lang w:eastAsia="zh-CN"/>
        </w:rPr>
      </w:pPr>
    </w:p>
    <w:p w14:paraId="1DFEBCA5" w14:textId="77777777" w:rsidR="00D64580" w:rsidRDefault="00D64580">
      <w:pPr>
        <w:rPr>
          <w:lang w:val="en-GB"/>
        </w:rPr>
      </w:pPr>
    </w:p>
    <w:sectPr w:rsidR="00D64580">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51300" w14:textId="77777777" w:rsidR="00A84764" w:rsidRDefault="00A84764">
      <w:pPr>
        <w:spacing w:after="0"/>
      </w:pPr>
      <w:r>
        <w:separator/>
      </w:r>
    </w:p>
  </w:endnote>
  <w:endnote w:type="continuationSeparator" w:id="0">
    <w:p w14:paraId="62ABD748" w14:textId="77777777" w:rsidR="00A84764" w:rsidRDefault="00A84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D13D" w14:textId="77777777" w:rsidR="00D64580" w:rsidRDefault="00E601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74EAB4" w14:textId="77777777" w:rsidR="00D64580" w:rsidRDefault="00D645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6850" w14:textId="52E89704" w:rsidR="00D64580" w:rsidRDefault="00E60116">
    <w:pPr>
      <w:pStyle w:val="Footer"/>
      <w:ind w:right="360"/>
    </w:pPr>
    <w:r>
      <w:rPr>
        <w:rStyle w:val="PageNumber"/>
      </w:rPr>
      <w:fldChar w:fldCharType="begin"/>
    </w:r>
    <w:r>
      <w:rPr>
        <w:rStyle w:val="PageNumber"/>
      </w:rPr>
      <w:instrText xml:space="preserve"> PAGE </w:instrText>
    </w:r>
    <w:r>
      <w:rPr>
        <w:rStyle w:val="PageNumber"/>
      </w:rPr>
      <w:fldChar w:fldCharType="separate"/>
    </w:r>
    <w:r w:rsidR="00A23585">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585">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F0FC1" w14:textId="77777777" w:rsidR="00A84764" w:rsidRDefault="00A84764">
      <w:pPr>
        <w:spacing w:after="0"/>
      </w:pPr>
      <w:r>
        <w:separator/>
      </w:r>
    </w:p>
  </w:footnote>
  <w:footnote w:type="continuationSeparator" w:id="0">
    <w:p w14:paraId="09B790C3" w14:textId="77777777" w:rsidR="00A84764" w:rsidRDefault="00A84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7CB3" w14:textId="77777777" w:rsidR="00D64580" w:rsidRDefault="00E6011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9090273">
    <w:abstractNumId w:val="1"/>
  </w:num>
  <w:num w:numId="2" w16cid:durableId="157111701">
    <w:abstractNumId w:val="2"/>
  </w:num>
  <w:num w:numId="3" w16cid:durableId="1579827581">
    <w:abstractNumId w:val="3"/>
  </w:num>
  <w:num w:numId="4" w16cid:durableId="1248534321">
    <w:abstractNumId w:val="4"/>
  </w:num>
  <w:num w:numId="5" w16cid:durableId="1026638427">
    <w:abstractNumId w:val="5"/>
  </w:num>
  <w:num w:numId="6" w16cid:durableId="322584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6FA"/>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C9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57"/>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888"/>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326"/>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A3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19D"/>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50D"/>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63EC"/>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E7E5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09A"/>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304"/>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4A"/>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F24"/>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66B"/>
    <w:rsid w:val="00272736"/>
    <w:rsid w:val="00272A15"/>
    <w:rsid w:val="00272D06"/>
    <w:rsid w:val="00272FEB"/>
    <w:rsid w:val="0027309C"/>
    <w:rsid w:val="00273226"/>
    <w:rsid w:val="0027323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D18"/>
    <w:rsid w:val="00277E66"/>
    <w:rsid w:val="002801E2"/>
    <w:rsid w:val="00280567"/>
    <w:rsid w:val="00280612"/>
    <w:rsid w:val="0028073A"/>
    <w:rsid w:val="00280882"/>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35"/>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01"/>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258"/>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18"/>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AED"/>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2C4"/>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827"/>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9C4"/>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816"/>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3EC"/>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A3E"/>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886"/>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084"/>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3DB"/>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D74"/>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05F"/>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728"/>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066"/>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7CD"/>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1DF8"/>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0C3"/>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2A5"/>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316"/>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B7D"/>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C3A"/>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35"/>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3FAE"/>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559"/>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0FB0"/>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8C3"/>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C79"/>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619"/>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CEA"/>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23"/>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095F"/>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B3A"/>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0F62"/>
    <w:rsid w:val="00991364"/>
    <w:rsid w:val="009915AB"/>
    <w:rsid w:val="0099162D"/>
    <w:rsid w:val="009917F3"/>
    <w:rsid w:val="00991872"/>
    <w:rsid w:val="00991F39"/>
    <w:rsid w:val="009925C2"/>
    <w:rsid w:val="00992624"/>
    <w:rsid w:val="009927C4"/>
    <w:rsid w:val="0099283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2F61"/>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9F6"/>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85"/>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89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48E"/>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DB5"/>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764"/>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22"/>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0"/>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6D5"/>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5D1"/>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4CC"/>
    <w:rsid w:val="00BE1524"/>
    <w:rsid w:val="00BE197A"/>
    <w:rsid w:val="00BE1A06"/>
    <w:rsid w:val="00BE1B3A"/>
    <w:rsid w:val="00BE1B63"/>
    <w:rsid w:val="00BE23B3"/>
    <w:rsid w:val="00BE24D8"/>
    <w:rsid w:val="00BE26B4"/>
    <w:rsid w:val="00BE291B"/>
    <w:rsid w:val="00BE2AE0"/>
    <w:rsid w:val="00BE2E99"/>
    <w:rsid w:val="00BE2F3D"/>
    <w:rsid w:val="00BE331D"/>
    <w:rsid w:val="00BE370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27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3A4"/>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465"/>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6D"/>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9BC"/>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B8"/>
    <w:rsid w:val="00C666DB"/>
    <w:rsid w:val="00C667F6"/>
    <w:rsid w:val="00C66C34"/>
    <w:rsid w:val="00C67212"/>
    <w:rsid w:val="00C679E1"/>
    <w:rsid w:val="00C67CC7"/>
    <w:rsid w:val="00C67F34"/>
    <w:rsid w:val="00C70366"/>
    <w:rsid w:val="00C7040D"/>
    <w:rsid w:val="00C70555"/>
    <w:rsid w:val="00C7087E"/>
    <w:rsid w:val="00C70AE9"/>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819"/>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4C7"/>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59B"/>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0F49"/>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80"/>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6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5BD"/>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56C"/>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7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EF4"/>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16"/>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5E8"/>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1E3"/>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684"/>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5BA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60"/>
    <w:rsid w:val="00FD10D2"/>
    <w:rsid w:val="00FD117C"/>
    <w:rsid w:val="00FD16F9"/>
    <w:rsid w:val="00FD2166"/>
    <w:rsid w:val="00FD235B"/>
    <w:rsid w:val="00FD2373"/>
    <w:rsid w:val="00FD2537"/>
    <w:rsid w:val="00FD2804"/>
    <w:rsid w:val="00FD282A"/>
    <w:rsid w:val="00FD2A71"/>
    <w:rsid w:val="00FD3124"/>
    <w:rsid w:val="00FD3451"/>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84B"/>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4AB"/>
    <w:rsid w:val="00FF699C"/>
    <w:rsid w:val="00FF6ACC"/>
    <w:rsid w:val="00FF6CF6"/>
    <w:rsid w:val="00FF70CF"/>
    <w:rsid w:val="00FF72A3"/>
    <w:rsid w:val="00FF74BE"/>
    <w:rsid w:val="00FF78DB"/>
    <w:rsid w:val="00FF79F7"/>
    <w:rsid w:val="00FF7D96"/>
    <w:rsid w:val="5D345E7F"/>
    <w:rsid w:val="652F3C6E"/>
    <w:rsid w:val="6DE13C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69AF252"/>
  <w15:docId w15:val="{83883126-F80A-A646-860D-AF879B31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spacing w:after="180"/>
    </w:pPr>
    <w:rPr>
      <w:rFonts w:ascii="Times New Roman" w:eastAsiaTheme="minorEastAsia"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qFormat/>
    <w:pPr>
      <w:ind w:left="1135"/>
    </w:pPr>
  </w:style>
  <w:style w:type="paragraph" w:styleId="List2">
    <w:name w:val="List 2"/>
    <w:basedOn w:val="List"/>
    <w:autoRedefine/>
    <w:qFormat/>
    <w:pPr>
      <w:ind w:left="851"/>
    </w:pPr>
  </w:style>
  <w:style w:type="paragraph" w:styleId="List">
    <w:name w:val="List"/>
    <w:basedOn w:val="Normal"/>
    <w:autoRedefine/>
    <w:qFormat/>
    <w:pPr>
      <w:adjustRightInd w:val="0"/>
      <w:ind w:left="568" w:hanging="284"/>
      <w:textAlignment w:val="baseline"/>
    </w:pPr>
    <w:rPr>
      <w:rFonts w:eastAsia="SimSun"/>
    </w:r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qFormat/>
  </w:style>
  <w:style w:type="paragraph" w:styleId="Caption">
    <w:name w:val="caption"/>
    <w:basedOn w:val="Normal"/>
    <w:next w:val="Normal"/>
    <w:qFormat/>
    <w:pPr>
      <w:adjustRightInd w:val="0"/>
      <w:spacing w:before="120" w:after="120"/>
      <w:textAlignment w:val="baseline"/>
    </w:pPr>
    <w:rPr>
      <w:rFonts w:eastAsia="SimSun"/>
      <w:b/>
      <w:bCs/>
    </w:rPr>
  </w:style>
  <w:style w:type="paragraph" w:styleId="DocumentMap">
    <w:name w:val="Document Map"/>
    <w:basedOn w:val="Normal"/>
    <w:autoRedefine/>
    <w:semiHidden/>
    <w:qFormat/>
    <w:pPr>
      <w:shd w:val="clear" w:color="auto" w:fill="000080"/>
      <w:adjustRightInd w:val="0"/>
      <w:textAlignment w:val="baseline"/>
    </w:pPr>
    <w:rPr>
      <w:rFonts w:ascii="Tahoma" w:eastAsia="SimSun" w:hAnsi="Tahoma"/>
    </w:rPr>
  </w:style>
  <w:style w:type="paragraph" w:styleId="CommentText">
    <w:name w:val="annotation text"/>
    <w:basedOn w:val="Normal"/>
    <w:link w:val="CommentTextChar"/>
    <w:qFormat/>
    <w:pPr>
      <w:adjustRightInd w:val="0"/>
      <w:textAlignment w:val="baseline"/>
    </w:pPr>
    <w:rPr>
      <w:rFonts w:eastAsia="SimSun"/>
      <w:lang w:eastAsia="zh-CN"/>
    </w:rPr>
  </w:style>
  <w:style w:type="paragraph" w:styleId="BodyText3">
    <w:name w:val="Body Text 3"/>
    <w:basedOn w:val="Normal"/>
    <w:autoRedefine/>
    <w:qFormat/>
    <w:pPr>
      <w:adjustRightInd w:val="0"/>
      <w:textAlignment w:val="baseline"/>
    </w:pPr>
    <w:rPr>
      <w:rFonts w:eastAsia="SimSun"/>
      <w:i/>
    </w:rPr>
  </w:style>
  <w:style w:type="paragraph" w:styleId="BodyText">
    <w:name w:val="Body Text"/>
    <w:basedOn w:val="Normal"/>
    <w:link w:val="BodyTextChar"/>
    <w:autoRedefine/>
    <w:qFormat/>
    <w:pPr>
      <w:adjustRightInd w:val="0"/>
      <w:spacing w:after="120"/>
      <w:jc w:val="both"/>
      <w:textAlignment w:val="baseline"/>
    </w:pPr>
    <w:rPr>
      <w:rFonts w:ascii="Times" w:eastAsia="SimSun" w:hAnsi="Times"/>
      <w:szCs w:val="24"/>
    </w:rPr>
  </w:style>
  <w:style w:type="paragraph" w:styleId="PlainText">
    <w:name w:val="Plain Text"/>
    <w:basedOn w:val="Normal"/>
    <w:link w:val="PlainTextChar"/>
    <w:uiPriority w:val="99"/>
    <w:semiHidden/>
    <w:unhideWhenUsed/>
    <w:qFormat/>
    <w:pPr>
      <w:overflowPunct/>
      <w:autoSpaceDE/>
      <w:autoSpaceDN/>
      <w:spacing w:after="0"/>
    </w:pPr>
    <w:rPr>
      <w:rFonts w:ascii="Calibri" w:eastAsiaTheme="minorHAnsi" w:hAnsi="Calibri" w:cs="Calibri"/>
      <w:sz w:val="22"/>
      <w:szCs w:val="22"/>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adjustRightInd w:val="0"/>
      <w:textAlignment w:val="baseline"/>
    </w:pPr>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autoRedefine/>
    <w:qFormat/>
    <w:pPr>
      <w:adjustRightInd w:val="0"/>
      <w:spacing w:after="60"/>
      <w:jc w:val="center"/>
      <w:textAlignment w:val="baseline"/>
      <w:outlineLvl w:val="1"/>
    </w:pPr>
    <w:rPr>
      <w:rFonts w:ascii="Cambria" w:eastAsia="SimSun" w:hAnsi="Cambria"/>
      <w:sz w:val="24"/>
      <w:szCs w:val="24"/>
    </w:rPr>
  </w:style>
  <w:style w:type="paragraph" w:styleId="FootnoteText">
    <w:name w:val="footnote text"/>
    <w:basedOn w:val="Normal"/>
    <w:semiHidden/>
    <w:qFormat/>
    <w:pPr>
      <w:keepLines/>
      <w:adjustRightInd w:val="0"/>
      <w:spacing w:after="0"/>
      <w:ind w:left="454" w:hanging="454"/>
      <w:textAlignment w:val="baseline"/>
    </w:pPr>
    <w:rPr>
      <w:rFonts w:eastAsia="SimSun"/>
      <w:sz w:val="16"/>
    </w:rPr>
  </w:style>
  <w:style w:type="paragraph" w:styleId="List5">
    <w:name w:val="List 5"/>
    <w:basedOn w:val="List4"/>
    <w:autoRedefine/>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adjustRightInd w:val="0"/>
      <w:spacing w:after="0"/>
      <w:jc w:val="both"/>
      <w:textAlignment w:val="baseline"/>
    </w:pPr>
    <w:rPr>
      <w:rFonts w:ascii="Arial" w:eastAsia="SimSun" w:hAnsi="Arial"/>
      <w:sz w:val="22"/>
    </w:rPr>
  </w:style>
  <w:style w:type="paragraph" w:styleId="NormalWeb">
    <w:name w:val="Normal (Web)"/>
    <w:basedOn w:val="Normal"/>
    <w:autoRedefine/>
    <w:uiPriority w:val="99"/>
    <w:unhideWhenUsed/>
    <w:qFormat/>
    <w:pPr>
      <w:overflowPunct/>
      <w:autoSpaceDE/>
      <w:autoSpaceDN/>
      <w:spacing w:before="100" w:beforeAutospacing="1" w:after="100" w:afterAutospacing="1"/>
    </w:pPr>
    <w:rPr>
      <w:rFonts w:eastAsia="SimSun"/>
      <w:sz w:val="24"/>
      <w:szCs w:val="24"/>
    </w:rPr>
  </w:style>
  <w:style w:type="paragraph" w:styleId="Index1">
    <w:name w:val="index 1"/>
    <w:basedOn w:val="Normal"/>
    <w:next w:val="Normal"/>
    <w:semiHidden/>
    <w:qFormat/>
    <w:pPr>
      <w:keepLines/>
      <w:adjustRightInd w:val="0"/>
      <w:spacing w:after="0"/>
      <w:textAlignment w:val="baseline"/>
    </w:pPr>
    <w:rPr>
      <w:rFonts w:eastAsia="SimSun"/>
    </w:r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adjustRightInd w:val="0"/>
      <w:spacing w:after="0"/>
      <w:textAlignment w:val="baseline"/>
    </w:pPr>
    <w:rPr>
      <w:rFonts w:ascii="Arial" w:eastAsia="SimSun"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adjustRightInd w:val="0"/>
      <w:spacing w:before="60"/>
      <w:jc w:val="center"/>
      <w:textAlignment w:val="baseline"/>
    </w:pPr>
    <w:rPr>
      <w:rFonts w:ascii="Arial" w:eastAsia="SimSun" w:hAnsi="Arial"/>
      <w:b/>
    </w:rPr>
  </w:style>
  <w:style w:type="paragraph" w:customStyle="1" w:styleId="NO">
    <w:name w:val="NO"/>
    <w:basedOn w:val="Normal"/>
    <w:qFormat/>
    <w:pPr>
      <w:keepLines/>
      <w:adjustRightInd w:val="0"/>
      <w:ind w:left="1135" w:hanging="851"/>
      <w:textAlignment w:val="baseline"/>
    </w:pPr>
    <w:rPr>
      <w:rFonts w:eastAsia="SimSun"/>
    </w:rPr>
  </w:style>
  <w:style w:type="paragraph" w:customStyle="1" w:styleId="EX">
    <w:name w:val="EX"/>
    <w:basedOn w:val="Normal"/>
    <w:qFormat/>
    <w:pPr>
      <w:keepLines/>
      <w:adjustRightInd w:val="0"/>
      <w:ind w:left="1702" w:hanging="1418"/>
      <w:textAlignment w:val="baseline"/>
    </w:pPr>
    <w:rPr>
      <w:rFonts w:eastAsia="SimSun"/>
    </w:rPr>
  </w:style>
  <w:style w:type="paragraph" w:customStyle="1" w:styleId="FP">
    <w:name w:val="FP"/>
    <w:basedOn w:val="Normal"/>
    <w:autoRedefine/>
    <w:qFormat/>
    <w:pPr>
      <w:adjustRightInd w:val="0"/>
      <w:spacing w:after="0"/>
      <w:textAlignment w:val="baseline"/>
    </w:pPr>
    <w:rPr>
      <w:rFonts w:eastAsia="SimSun"/>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link w:val="EQChar"/>
    <w:uiPriority w:val="99"/>
    <w:qFormat/>
    <w:pPr>
      <w:keepLines/>
      <w:tabs>
        <w:tab w:val="center" w:pos="4536"/>
        <w:tab w:val="right" w:pos="9072"/>
      </w:tabs>
      <w:adjustRightInd w:val="0"/>
      <w:textAlignment w:val="baseline"/>
    </w:pPr>
    <w:rPr>
      <w:rFonts w:eastAsia="SimSu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uiPriority w:val="99"/>
    <w:qFormat/>
  </w:style>
  <w:style w:type="paragraph" w:customStyle="1" w:styleId="B2">
    <w:name w:val="B2"/>
    <w:basedOn w:val="List2"/>
    <w:link w:val="B2Char"/>
    <w:autoRedefine/>
    <w:qFormat/>
  </w:style>
  <w:style w:type="paragraph" w:customStyle="1" w:styleId="B3">
    <w:name w:val="B3"/>
    <w:basedOn w:val="List3"/>
    <w:link w:val="B3Char"/>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2"/>
      </w:numPr>
      <w:adjustRightInd w:val="0"/>
      <w:textAlignment w:val="baseline"/>
    </w:pPr>
    <w:rPr>
      <w:rFonts w:eastAsia="SimSun"/>
    </w:rPr>
  </w:style>
  <w:style w:type="paragraph" w:customStyle="1" w:styleId="text">
    <w:name w:val="text"/>
    <w:basedOn w:val="Normal"/>
    <w:autoRedefine/>
    <w:qFormat/>
    <w:pPr>
      <w:adjustRightInd w:val="0"/>
      <w:spacing w:after="240"/>
      <w:jc w:val="both"/>
      <w:textAlignment w:val="baseline"/>
    </w:pPr>
    <w:rPr>
      <w:rFonts w:eastAsia="SimSun"/>
      <w:sz w:val="24"/>
      <w:lang w:eastAsia="zh-CN"/>
    </w:rPr>
  </w:style>
  <w:style w:type="paragraph" w:customStyle="1" w:styleId="Equation">
    <w:name w:val="Equation"/>
    <w:basedOn w:val="Normal"/>
    <w:next w:val="Normal"/>
    <w:qFormat/>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qFormat/>
    <w:pPr>
      <w:adjustRightInd w:val="0"/>
      <w:spacing w:after="220"/>
      <w:textAlignment w:val="baseline"/>
    </w:pPr>
    <w:rPr>
      <w:rFonts w:ascii="Arial" w:eastAsia="SimSun" w:hAnsi="Arial"/>
      <w:sz w:val="22"/>
    </w:rPr>
  </w:style>
  <w:style w:type="paragraph" w:customStyle="1" w:styleId="11BodyText">
    <w:name w:val="11 BodyText"/>
    <w:basedOn w:val="Normal"/>
    <w:qFormat/>
    <w:pPr>
      <w:adjustRightInd w:val="0"/>
      <w:spacing w:after="220"/>
      <w:ind w:left="1298"/>
      <w:textAlignment w:val="baseline"/>
    </w:pPr>
    <w:rPr>
      <w:rFonts w:ascii="Arial" w:eastAsia="SimSun" w:hAnsi="Arial"/>
      <w:sz w:val="22"/>
    </w:rPr>
  </w:style>
  <w:style w:type="paragraph" w:customStyle="1" w:styleId="table">
    <w:name w:val="table"/>
    <w:basedOn w:val="text"/>
    <w:next w:val="text"/>
    <w:autoRedefine/>
    <w:qFormat/>
    <w:pPr>
      <w:spacing w:after="0"/>
      <w:jc w:val="center"/>
    </w:pPr>
    <w:rPr>
      <w:sz w:val="20"/>
    </w:rPr>
  </w:style>
  <w:style w:type="paragraph" w:customStyle="1" w:styleId="bodyCharCharChar">
    <w:name w:val="body Char Char Char"/>
    <w:basedOn w:val="Normal"/>
    <w:autoRedefine/>
    <w:qFormat/>
    <w:pPr>
      <w:tabs>
        <w:tab w:val="left" w:pos="2160"/>
      </w:tabs>
      <w:adjustRightInd w:val="0"/>
      <w:spacing w:before="120" w:after="120" w:line="280" w:lineRule="atLeast"/>
      <w:jc w:val="both"/>
      <w:textAlignment w:val="baseline"/>
    </w:pPr>
    <w:rPr>
      <w:rFonts w:ascii="New York" w:eastAsia="SimSun"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autoRedefine/>
    <w:qFormat/>
    <w:pPr>
      <w:tabs>
        <w:tab w:val="left" w:pos="2160"/>
      </w:tabs>
      <w:adjustRightInd w:val="0"/>
      <w:spacing w:before="120" w:after="120" w:line="280" w:lineRule="atLeast"/>
      <w:jc w:val="both"/>
      <w:textAlignment w:val="baseline"/>
    </w:pPr>
    <w:rPr>
      <w:rFonts w:ascii="New York" w:eastAsia="SimSun" w:hAnsi="New York"/>
      <w:sz w:val="24"/>
    </w:rPr>
  </w:style>
  <w:style w:type="paragraph" w:customStyle="1" w:styleId="CRCoverPage">
    <w:name w:val="CR Cover Page"/>
    <w:autoRedefine/>
    <w:qFormat/>
    <w:pPr>
      <w:spacing w:after="120"/>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rPr>
  </w:style>
  <w:style w:type="character" w:customStyle="1" w:styleId="Heading2Char">
    <w:name w:val="Heading 2 Char"/>
    <w:link w:val="Heading2"/>
    <w:autoRedefine/>
    <w:qFormat/>
    <w:rPr>
      <w:rFonts w:ascii="Arial" w:hAnsi="Arial"/>
      <w:sz w:val="32"/>
      <w:lang w:val="en-GB" w:eastAsia="en-US"/>
    </w:rPr>
  </w:style>
  <w:style w:type="character" w:customStyle="1" w:styleId="Heading3Char">
    <w:name w:val="Heading 3 Char"/>
    <w:link w:val="Heading3"/>
    <w:autoRedefine/>
    <w:qFormat/>
    <w:rPr>
      <w:rFonts w:ascii="Arial" w:hAnsi="Arial"/>
      <w:sz w:val="28"/>
      <w:lang w:val="en-GB" w:eastAsia="en-US"/>
    </w:rPr>
  </w:style>
  <w:style w:type="character" w:customStyle="1" w:styleId="Heading4Char">
    <w:name w:val="Heading 4 Char"/>
    <w:link w:val="Heading4"/>
    <w:autoRedefine/>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basedOn w:val="Normal"/>
    <w:link w:val="ListParagraphChar"/>
    <w:autoRedefine/>
    <w:uiPriority w:val="34"/>
    <w:qFormat/>
    <w:pPr>
      <w:overflowPunct/>
      <w:autoSpaceDE/>
      <w:autoSpaceDN/>
      <w:spacing w:after="0"/>
      <w:ind w:left="720"/>
    </w:pPr>
    <w:rPr>
      <w:rFonts w:ascii="Calibri" w:eastAsia="Calibri" w:hAnsi="Calibri"/>
      <w:sz w:val="22"/>
      <w:szCs w:val="22"/>
    </w:rPr>
  </w:style>
  <w:style w:type="paragraph" w:customStyle="1" w:styleId="Reference">
    <w:name w:val="Reference"/>
    <w:basedOn w:val="EX"/>
    <w:autoRedefine/>
    <w:qFormat/>
    <w:pPr>
      <w:tabs>
        <w:tab w:val="left" w:pos="360"/>
      </w:tabs>
      <w:suppressAutoHyphens/>
      <w:autoSpaceDN/>
      <w:adjustRightInd/>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1">
    <w:name w:val="수정1"/>
    <w:hidden/>
    <w:uiPriority w:val="99"/>
    <w:semiHidden/>
    <w:qFormat/>
    <w:rPr>
      <w:rFonts w:ascii="Times New Roman" w:hAnsi="Times New Roman"/>
      <w:lang w:val="en-GB"/>
    </w:rPr>
  </w:style>
  <w:style w:type="character" w:customStyle="1" w:styleId="CommentTextChar">
    <w:name w:val="Comment Text Char"/>
    <w:link w:val="CommentText"/>
    <w:autoRedefine/>
    <w:qFormat/>
    <w:rPr>
      <w:rFonts w:ascii="Times New Roman" w:hAnsi="Times New Roman"/>
      <w:lang w:val="en-GB"/>
    </w:rPr>
  </w:style>
  <w:style w:type="paragraph" w:customStyle="1" w:styleId="LGTdoc">
    <w:name w:val="LGTdoc_본문"/>
    <w:basedOn w:val="Normal"/>
    <w:link w:val="LGTdocChar"/>
    <w:autoRedefine/>
    <w:qFormat/>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autoRedefine/>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autoRedefine/>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overflowPunct/>
      <w:snapToGrid w:val="0"/>
      <w:spacing w:after="60"/>
      <w:jc w:val="both"/>
    </w:pPr>
    <w:rPr>
      <w:rFonts w:eastAsia="SimSun"/>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
    <w:name w:val="Header Char"/>
    <w:link w:val="Header"/>
    <w:autoRedefine/>
    <w:qFormat/>
    <w:rPr>
      <w:rFonts w:ascii="Arial" w:hAnsi="Arial"/>
      <w:b/>
      <w:sz w:val="18"/>
      <w:lang w:eastAsia="en-US"/>
    </w:rPr>
  </w:style>
  <w:style w:type="paragraph" w:customStyle="1" w:styleId="TdocHeader2">
    <w:name w:val="Tdoc_Header_2"/>
    <w:basedOn w:val="Normal"/>
    <w:qFormat/>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autoRedefine/>
    <w:qFormat/>
    <w:locked/>
    <w:rPr>
      <w:rFonts w:ascii="Times New Roman" w:hAnsi="Times New Roman"/>
      <w:lang w:eastAsia="en-US"/>
    </w:rPr>
  </w:style>
  <w:style w:type="character" w:customStyle="1" w:styleId="B1Zchn">
    <w:name w:val="B1 Zchn"/>
    <w:autoRedefine/>
    <w:qFormat/>
    <w:locked/>
    <w:rPr>
      <w:lang w:val="en-GB" w:eastAsia="en-US"/>
    </w:rPr>
  </w:style>
  <w:style w:type="character" w:customStyle="1" w:styleId="TAHCar">
    <w:name w:val="TAH Car"/>
    <w:link w:val="TAH"/>
    <w:autoRedefine/>
    <w:qFormat/>
    <w:locked/>
    <w:rPr>
      <w:rFonts w:ascii="Arial" w:hAnsi="Arial"/>
      <w:b/>
      <w:sz w:val="18"/>
      <w:lang w:eastAsia="en-US"/>
    </w:rPr>
  </w:style>
  <w:style w:type="character" w:customStyle="1" w:styleId="B10">
    <w:name w:val="B1 (文字)"/>
    <w:autoRedefine/>
    <w:qFormat/>
    <w:rPr>
      <w:rFonts w:eastAsia="MS Mincho"/>
      <w:lang w:val="en-GB" w:eastAsia="en-US" w:bidi="ar-SA"/>
    </w:rPr>
  </w:style>
  <w:style w:type="character" w:customStyle="1" w:styleId="B2Char">
    <w:name w:val="B2 Char"/>
    <w:basedOn w:val="DefaultParagraphFont"/>
    <w:link w:val="B2"/>
    <w:autoRedefine/>
    <w:qFormat/>
    <w:locked/>
    <w:rPr>
      <w:rFonts w:ascii="Times New Roman" w:hAnsi="Times New Roman"/>
      <w:lang w:eastAsia="en-US"/>
    </w:rPr>
  </w:style>
  <w:style w:type="paragraph" w:customStyle="1" w:styleId="textintend3">
    <w:name w:val="text intend 3"/>
    <w:basedOn w:val="text"/>
    <w:autoRedefine/>
    <w:qFormat/>
    <w:pPr>
      <w:numPr>
        <w:numId w:val="4"/>
      </w:numPr>
      <w:spacing w:after="120"/>
    </w:pPr>
    <w:rPr>
      <w:rFonts w:eastAsia="MS Mincho"/>
      <w:lang w:eastAsia="en-GB"/>
    </w:rPr>
  </w:style>
  <w:style w:type="character" w:customStyle="1" w:styleId="B3Char">
    <w:name w:val="B3 Char"/>
    <w:link w:val="B3"/>
    <w:qFormat/>
    <w:rPr>
      <w:rFonts w:ascii="Times New Roman" w:hAnsi="Times New Roman"/>
      <w:lang w:eastAsia="en-US"/>
    </w:rPr>
  </w:style>
  <w:style w:type="paragraph" w:customStyle="1" w:styleId="MTDisplayEquation">
    <w:name w:val="MTDisplayEquation"/>
    <w:basedOn w:val="Normal"/>
    <w:next w:val="Normal"/>
    <w:link w:val="MTDisplayEquationChar"/>
    <w:autoRedefine/>
    <w:qFormat/>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autoRedefine/>
    <w:qFormat/>
    <w:rPr>
      <w:rFonts w:asciiTheme="minorHAnsi" w:eastAsiaTheme="minorEastAsia" w:hAnsiTheme="minorHAnsi" w:cstheme="minorBidi"/>
      <w:sz w:val="22"/>
      <w:szCs w:val="22"/>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rPr>
  </w:style>
  <w:style w:type="character" w:customStyle="1" w:styleId="EQChar">
    <w:name w:val="EQ Char"/>
    <w:basedOn w:val="DefaultParagraphFont"/>
    <w:link w:val="EQ"/>
    <w:autoRedefine/>
    <w:qFormat/>
    <w:locked/>
    <w:rPr>
      <w:rFonts w:ascii="Times New Roman" w:hAnsi="Times New Roman"/>
      <w:lang w:eastAsia="en-US"/>
    </w:rPr>
  </w:style>
  <w:style w:type="character" w:customStyle="1" w:styleId="LGTdocChar">
    <w:name w:val="LGTdoc_본문 Char"/>
    <w:link w:val="LGTdoc"/>
    <w:autoRedefine/>
    <w:qFormat/>
    <w:rPr>
      <w:rFonts w:ascii="Times New Roman" w:eastAsia="Batang" w:hAnsi="Times New Roman"/>
      <w:kern w:val="2"/>
      <w:sz w:val="22"/>
      <w:szCs w:val="24"/>
      <w:lang w:eastAsia="ko-KR"/>
    </w:rPr>
  </w:style>
  <w:style w:type="paragraph" w:customStyle="1" w:styleId="Style1">
    <w:name w:val="Style1"/>
    <w:basedOn w:val="Normal"/>
    <w:link w:val="Style1Char"/>
    <w:autoRedefine/>
    <w:qFormat/>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autoRedefine/>
    <w:qFormat/>
    <w:rPr>
      <w:rFonts w:ascii="Times New Roman" w:hAnsi="Times New Roman"/>
    </w:rPr>
  </w:style>
  <w:style w:type="character" w:customStyle="1" w:styleId="Heading6Char">
    <w:name w:val="Heading 6 Char"/>
    <w:basedOn w:val="DefaultParagraphFont"/>
    <w:link w:val="Heading6"/>
    <w:autoRedefine/>
    <w:qFormat/>
    <w:rPr>
      <w:rFonts w:ascii="Arial" w:hAnsi="Arial"/>
      <w:lang w:val="en-GB" w:eastAsia="en-US"/>
    </w:rPr>
  </w:style>
  <w:style w:type="character" w:customStyle="1" w:styleId="TALChar">
    <w:name w:val="TAL Char"/>
    <w:link w:val="TAL"/>
    <w:autoRedefine/>
    <w:qFormat/>
    <w:rPr>
      <w:rFonts w:ascii="Arial" w:hAnsi="Arial"/>
      <w:sz w:val="18"/>
      <w:lang w:eastAsia="en-US"/>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xmsonormal">
    <w:name w:val="xmsonormal"/>
    <w:basedOn w:val="Normal"/>
    <w:autoRedefine/>
    <w:qFormat/>
    <w:pPr>
      <w:overflowPunct/>
      <w:autoSpaceDE/>
      <w:autoSpaceDN/>
      <w:spacing w:after="0"/>
    </w:pPr>
    <w:rPr>
      <w:rFonts w:ascii="SimSun" w:eastAsia="SimSun" w:hAnsi="SimSun" w:cs="SimSun"/>
      <w:sz w:val="24"/>
      <w:szCs w:val="22"/>
      <w:lang w:eastAsia="zh-CN"/>
    </w:rPr>
  </w:style>
  <w:style w:type="character" w:customStyle="1" w:styleId="BodyTextChar">
    <w:name w:val="Body Text Char"/>
    <w:basedOn w:val="DefaultParagraphFont"/>
    <w:link w:val="BodyText"/>
    <w:autoRedefine/>
    <w:qFormat/>
    <w:rPr>
      <w:rFonts w:ascii="Times" w:hAnsi="Times"/>
      <w:szCs w:val="24"/>
      <w:lang w:eastAsia="en-US"/>
    </w:rPr>
  </w:style>
  <w:style w:type="character" w:customStyle="1" w:styleId="FooterChar">
    <w:name w:val="Footer Char"/>
    <w:basedOn w:val="DefaultParagraphFont"/>
    <w:link w:val="Footer"/>
    <w:autoRedefine/>
    <w:qFormat/>
    <w:rPr>
      <w:rFonts w:ascii="Arial" w:hAnsi="Arial"/>
      <w:b/>
      <w:i/>
      <w:sz w:val="18"/>
      <w:lang w:eastAsia="en-US"/>
    </w:rPr>
  </w:style>
  <w:style w:type="paragraph" w:customStyle="1" w:styleId="bullet1">
    <w:name w:val="bullet1"/>
    <w:basedOn w:val="Normal"/>
    <w:link w:val="bullet1Char"/>
    <w:autoRedefine/>
    <w:uiPriority w:val="99"/>
    <w:qFormat/>
    <w:pPr>
      <w:numPr>
        <w:numId w:val="5"/>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autoRedefine/>
    <w:uiPriority w:val="99"/>
    <w:qFormat/>
    <w:pPr>
      <w:numPr>
        <w:ilvl w:val="1"/>
        <w:numId w:val="5"/>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autoRedefine/>
    <w:uiPriority w:val="99"/>
    <w:qFormat/>
    <w:pPr>
      <w:numPr>
        <w:ilvl w:val="2"/>
        <w:numId w:val="5"/>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autoRedefine/>
    <w:uiPriority w:val="99"/>
    <w:qFormat/>
    <w:pPr>
      <w:numPr>
        <w:ilvl w:val="3"/>
        <w:numId w:val="5"/>
      </w:numPr>
      <w:overflowPunct/>
      <w:autoSpaceDE/>
      <w:autoSpaceDN/>
      <w:spacing w:after="0" w:line="252" w:lineRule="auto"/>
    </w:pPr>
    <w:rPr>
      <w:rFonts w:ascii="Times" w:eastAsiaTheme="minorHAnsi" w:hAnsi="Times" w:cs="Times"/>
    </w:rPr>
  </w:style>
  <w:style w:type="character" w:customStyle="1" w:styleId="bullet1Char">
    <w:name w:val="bullet1 Char"/>
    <w:link w:val="bullet1"/>
    <w:autoRedefine/>
    <w:uiPriority w:val="99"/>
    <w:qFormat/>
    <w:rPr>
      <w:rFonts w:ascii="Times" w:eastAsiaTheme="minorHAnsi" w:hAnsi="Times" w:cs="Times"/>
      <w:sz w:val="22"/>
      <w:szCs w:val="22"/>
      <w:lang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003A407C-2F90-4FF7-85FE-1CFA5BBE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2018-02-15T07:29:00Z</cp:lastPrinted>
  <dcterms:created xsi:type="dcterms:W3CDTF">2024-02-28T06:19:00Z</dcterms:created>
  <dcterms:modified xsi:type="dcterms:W3CDTF">2024-02-28T06:19:00Z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2023-11-13T23:59:41Z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03225e81-b2d0-49cd-b2fd-11a5336051a0</vt:lpwstr>
  </property>
  <property fmtid="{D5CDD505-2E9C-101B-9397-08002B2CF9AE}" pid="19" name="MSIP_Label_83bcef13-7cac-433f-ba1d-47a323951816_ContentBits">
    <vt:lpwstr>0</vt:lpwstr>
  </property>
  <property fmtid="{D5CDD505-2E9C-101B-9397-08002B2CF9AE}" pid="20" name="KSOProductBuildVer">
    <vt:lpwstr>2052-12.1.0.16388</vt:lpwstr>
  </property>
  <property fmtid="{D5CDD505-2E9C-101B-9397-08002B2CF9AE}" pid="21" name="ICV">
    <vt:lpwstr>0977AD015A994763B6D987DCD0B7FE89_13</vt:lpwstr>
  </property>
  <property fmtid="{D5CDD505-2E9C-101B-9397-08002B2CF9AE}" pid="22" name="_2015_ms_pID_725343">
    <vt:lpwstr>(2)UTyMfp8IyDqpdpVz+SY/UYqnsKqWfVcrR86ZEIL6+G3sPvjSk1sXZlSrs9zaDH9R2PEStpSz
MvdPVl4drXLOY3helkqz5Sn30YMJ36qS9EEujKcNRFFs64ZFfRsxNePvbPUWxTt1hCDwSbD7
KJ4d+eLEXaxJEl8QhZRlpLVIJ8VGOaJDu9zsNqEs7yG4KJ2vbHuS9+/vJJHwxf4SL6LB9ecg
pNnrimgRLvq5+hIQVS</vt:lpwstr>
  </property>
  <property fmtid="{D5CDD505-2E9C-101B-9397-08002B2CF9AE}" pid="23" name="_2015_ms_pID_7253431">
    <vt:lpwstr>T6aqy+w5Q+w1lM78Z4sU0N/NJlucEqnpUlyLuvG+1uT3JvoX/8CycZ
+8j73g9vsa9GBtPjvyM+ZSpJAfIe6nOZwjPBt2IET2B3NWJJtUrlhDPplq430/oiQLe8evoz
8dSWwGuh+msh9PHtfzkXlpzdqW0FgbPwpqLRlrWGGvHodET8wjeAzmp/W91UzlyB6i/Zb2NC
4thNJgirbRdqHJGG</vt:lpwstr>
  </property>
</Properties>
</file>